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EF0C2B" w:rsidRPr="00311E36" w:rsidRDefault="00CC5993" w:rsidP="002D56E1">
      <w:pPr>
        <w:pStyle w:val="Title"/>
        <w:widowControl w:val="0"/>
        <w:pBdr>
          <w:bottom w:val="single" w:sz="8" w:space="4" w:color="404040" w:themeColor="text1" w:themeTint="BF"/>
        </w:pBdr>
        <w:autoSpaceDE w:val="0"/>
        <w:autoSpaceDN w:val="0"/>
        <w:adjustRightInd w:val="0"/>
        <w:spacing w:before="4800" w:after="300"/>
        <w:contextualSpacing/>
        <w:outlineLvl w:val="9"/>
        <w:rPr>
          <w:rFonts w:ascii="Times New Roman" w:eastAsiaTheme="majorEastAsia" w:hAnsi="Times New Roman" w:cs="Times New Roman"/>
          <w:b w:val="0"/>
          <w:bCs w:val="0"/>
          <w:color w:val="000080"/>
          <w:spacing w:val="5"/>
          <w:sz w:val="56"/>
          <w:szCs w:val="56"/>
        </w:rPr>
      </w:pPr>
      <w:r w:rsidRPr="00311E36">
        <w:rPr>
          <w:rFonts w:ascii="Times New Roman" w:hAnsi="Times New Roman" w:cs="Times New Roman"/>
          <w:b w:val="0"/>
          <w:caps/>
          <w:noProof/>
          <w:sz w:val="36"/>
          <w:szCs w:val="36"/>
        </w:rPr>
        <w:drawing>
          <wp:anchor distT="0" distB="0" distL="114300" distR="114300" simplePos="0" relativeHeight="251665408" behindDoc="0" locked="0" layoutInCell="1" allowOverlap="1">
            <wp:simplePos x="0" y="0"/>
            <wp:positionH relativeFrom="column">
              <wp:posOffset>1285875</wp:posOffset>
            </wp:positionH>
            <wp:positionV relativeFrom="paragraph">
              <wp:posOffset>-219075</wp:posOffset>
            </wp:positionV>
            <wp:extent cx="3145155" cy="2872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com hi res crest.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5155" cy="2872740"/>
                    </a:xfrm>
                    <a:prstGeom prst="rect">
                      <a:avLst/>
                    </a:prstGeom>
                  </pic:spPr>
                </pic:pic>
              </a:graphicData>
            </a:graphic>
          </wp:anchor>
        </w:drawing>
      </w:r>
      <w:r w:rsidR="000E06C3" w:rsidRPr="00311E36">
        <w:rPr>
          <w:rFonts w:ascii="Times New Roman" w:eastAsiaTheme="majorEastAsia" w:hAnsi="Times New Roman" w:cs="Times New Roman"/>
          <w:b w:val="0"/>
          <w:bCs w:val="0"/>
          <w:color w:val="000080"/>
          <w:spacing w:val="5"/>
          <w:sz w:val="56"/>
          <w:szCs w:val="56"/>
        </w:rPr>
        <w:t xml:space="preserve">Fort </w:t>
      </w:r>
      <w:r w:rsidR="006C0603" w:rsidRPr="00311E36">
        <w:rPr>
          <w:rFonts w:ascii="Times New Roman" w:eastAsiaTheme="majorEastAsia" w:hAnsi="Times New Roman" w:cs="Times New Roman"/>
          <w:b w:val="0"/>
          <w:bCs w:val="0"/>
          <w:color w:val="000080"/>
          <w:spacing w:val="5"/>
          <w:sz w:val="56"/>
          <w:szCs w:val="56"/>
        </w:rPr>
        <w:t>Bragg</w:t>
      </w:r>
    </w:p>
    <w:p w:rsidR="00A43A33" w:rsidRPr="00311E36" w:rsidRDefault="00DC5721" w:rsidP="002D56E1">
      <w:pPr>
        <w:pStyle w:val="Title"/>
        <w:widowControl w:val="0"/>
        <w:pBdr>
          <w:bottom w:val="single" w:sz="8" w:space="4" w:color="404040" w:themeColor="text1" w:themeTint="BF"/>
        </w:pBdr>
        <w:autoSpaceDE w:val="0"/>
        <w:autoSpaceDN w:val="0"/>
        <w:adjustRightInd w:val="0"/>
        <w:spacing w:before="4800" w:after="300"/>
        <w:contextualSpacing/>
        <w:outlineLvl w:val="9"/>
        <w:rPr>
          <w:rFonts w:ascii="Times New Roman" w:eastAsiaTheme="majorEastAsia" w:hAnsi="Times New Roman" w:cs="Times New Roman"/>
          <w:color w:val="000080"/>
          <w:spacing w:val="5"/>
          <w:sz w:val="56"/>
          <w:szCs w:val="56"/>
        </w:rPr>
      </w:pPr>
      <w:r w:rsidRPr="00311E36">
        <w:rPr>
          <w:rFonts w:ascii="Times New Roman" w:eastAsiaTheme="majorEastAsia" w:hAnsi="Times New Roman" w:cs="Times New Roman"/>
          <w:b w:val="0"/>
          <w:bCs w:val="0"/>
          <w:color w:val="000080"/>
          <w:spacing w:val="5"/>
          <w:sz w:val="56"/>
          <w:szCs w:val="56"/>
        </w:rPr>
        <w:t xml:space="preserve">Full-Scale Exercise </w:t>
      </w:r>
      <w:r w:rsidR="00EF0C2B" w:rsidRPr="00311E36">
        <w:rPr>
          <w:rFonts w:ascii="Times New Roman" w:eastAsiaTheme="majorEastAsia" w:hAnsi="Times New Roman" w:cs="Times New Roman"/>
          <w:b w:val="0"/>
          <w:bCs w:val="0"/>
          <w:color w:val="000080"/>
          <w:spacing w:val="5"/>
          <w:sz w:val="56"/>
          <w:szCs w:val="56"/>
        </w:rPr>
        <w:t>(</w:t>
      </w:r>
      <w:r w:rsidRPr="00311E36">
        <w:rPr>
          <w:rFonts w:ascii="Times New Roman" w:eastAsiaTheme="majorEastAsia" w:hAnsi="Times New Roman" w:cs="Times New Roman"/>
          <w:b w:val="0"/>
          <w:bCs w:val="0"/>
          <w:color w:val="000080"/>
          <w:spacing w:val="5"/>
          <w:sz w:val="56"/>
          <w:szCs w:val="56"/>
        </w:rPr>
        <w:t>FSE</w:t>
      </w:r>
      <w:r w:rsidR="00EF0C2B" w:rsidRPr="00311E36">
        <w:rPr>
          <w:rFonts w:ascii="Times New Roman" w:eastAsiaTheme="majorEastAsia" w:hAnsi="Times New Roman" w:cs="Times New Roman"/>
          <w:b w:val="0"/>
          <w:bCs w:val="0"/>
          <w:color w:val="000080"/>
          <w:spacing w:val="5"/>
          <w:sz w:val="56"/>
          <w:szCs w:val="56"/>
        </w:rPr>
        <w:t>)</w:t>
      </w:r>
    </w:p>
    <w:p w:rsidR="00A43A33" w:rsidRPr="00311E36" w:rsidRDefault="008D6580" w:rsidP="00503F49">
      <w:pPr>
        <w:pStyle w:val="Subtitle"/>
        <w:jc w:val="center"/>
        <w:rPr>
          <w:rFonts w:ascii="Times New Roman" w:hAnsi="Times New Roman"/>
        </w:rPr>
      </w:pPr>
      <w:r w:rsidRPr="00311E36">
        <w:rPr>
          <w:rFonts w:ascii="Times New Roman" w:hAnsi="Times New Roman"/>
        </w:rPr>
        <w:t>Exercise Plan</w:t>
      </w:r>
      <w:r w:rsidR="00311E36" w:rsidRPr="00311E36">
        <w:rPr>
          <w:rFonts w:ascii="Times New Roman" w:hAnsi="Times New Roman"/>
        </w:rPr>
        <w:t xml:space="preserve"> (ExPlan)</w:t>
      </w:r>
    </w:p>
    <w:p w:rsidR="00311E36" w:rsidRPr="00311E36" w:rsidRDefault="0032726F" w:rsidP="00311E36">
      <w:pPr>
        <w:widowControl w:val="0"/>
        <w:autoSpaceDE w:val="0"/>
        <w:autoSpaceDN w:val="0"/>
        <w:adjustRightInd w:val="0"/>
        <w:spacing w:before="120"/>
        <w:jc w:val="center"/>
        <w:rPr>
          <w:color w:val="404040" w:themeColor="text1" w:themeTint="BF"/>
          <w:sz w:val="32"/>
          <w:szCs w:val="32"/>
        </w:rPr>
      </w:pPr>
      <w:r>
        <w:rPr>
          <w:color w:val="404040" w:themeColor="text1" w:themeTint="BF"/>
          <w:sz w:val="32"/>
          <w:szCs w:val="32"/>
        </w:rPr>
        <w:t>10</w:t>
      </w:r>
      <w:r w:rsidR="006C0603" w:rsidRPr="00311E36">
        <w:rPr>
          <w:color w:val="404040" w:themeColor="text1" w:themeTint="BF"/>
          <w:sz w:val="32"/>
          <w:szCs w:val="32"/>
        </w:rPr>
        <w:t xml:space="preserve"> Mar</w:t>
      </w:r>
      <w:r w:rsidR="008A6732">
        <w:rPr>
          <w:color w:val="404040" w:themeColor="text1" w:themeTint="BF"/>
          <w:sz w:val="32"/>
          <w:szCs w:val="32"/>
        </w:rPr>
        <w:t xml:space="preserve"> </w:t>
      </w:r>
      <w:r w:rsidR="006C0603" w:rsidRPr="00311E36">
        <w:rPr>
          <w:color w:val="404040" w:themeColor="text1" w:themeTint="BF"/>
          <w:sz w:val="32"/>
          <w:szCs w:val="32"/>
        </w:rPr>
        <w:t>2021</w:t>
      </w:r>
    </w:p>
    <w:p w:rsidR="00311E36" w:rsidRPr="00311E36" w:rsidRDefault="00311E36" w:rsidP="009F5970">
      <w:pPr>
        <w:pStyle w:val="CoverPageSummary"/>
        <w:jc w:val="both"/>
      </w:pPr>
    </w:p>
    <w:p w:rsidR="00F54B4C" w:rsidRPr="00311E36" w:rsidRDefault="00503F49" w:rsidP="009F5970">
      <w:pPr>
        <w:pStyle w:val="CoverPageSummary"/>
        <w:jc w:val="both"/>
      </w:pPr>
      <w:r w:rsidRPr="00311E36">
        <w:t>The ExP</w:t>
      </w:r>
      <w:r w:rsidR="008D6580" w:rsidRPr="00311E36">
        <w:t xml:space="preserve">lan gives </w:t>
      </w:r>
      <w:r w:rsidR="00F875F0" w:rsidRPr="00311E36">
        <w:t xml:space="preserve">elected and appointed </w:t>
      </w:r>
      <w:r w:rsidR="008D6580" w:rsidRPr="00311E36">
        <w:t xml:space="preserve">officials, observers, media personnel, </w:t>
      </w:r>
      <w:r w:rsidR="00636741" w:rsidRPr="00311E36">
        <w:t>and players from participating organizations information they need to observe or participate in the exercise.  Some exercise material is intended for the exclusive use of exercise planners, controllers, and evaluators</w:t>
      </w:r>
      <w:r w:rsidR="002605B5">
        <w:t xml:space="preserve"> which is located in the exercise C/E Handbook.</w:t>
      </w:r>
      <w:r w:rsidR="00636741" w:rsidRPr="00311E36">
        <w:t xml:space="preserve"> All exercise participants may view the ExPlan.</w:t>
      </w:r>
    </w:p>
    <w:p w:rsidR="00D75F28" w:rsidRPr="00311E36" w:rsidRDefault="00D75F28" w:rsidP="00F54B4C">
      <w:pPr>
        <w:pStyle w:val="CoverPageSummary"/>
        <w:sectPr w:rsidR="00D75F28" w:rsidRPr="00311E36" w:rsidSect="00C00CAA">
          <w:headerReference w:type="default" r:id="rId12"/>
          <w:footerReference w:type="default" r:id="rId13"/>
          <w:pgSz w:w="12240" w:h="15840" w:code="1"/>
          <w:pgMar w:top="1440" w:right="1440" w:bottom="1440" w:left="1440" w:header="72" w:footer="1032" w:gutter="0"/>
          <w:pgNumType w:fmt="lowerRoman" w:start="3"/>
          <w:cols w:space="720"/>
          <w:docGrid w:linePitch="360"/>
        </w:sectPr>
      </w:pPr>
    </w:p>
    <w:p w:rsidR="00A43A33" w:rsidRPr="00311E36" w:rsidRDefault="00011F2A">
      <w:pPr>
        <w:pStyle w:val="Heading1"/>
        <w:rPr>
          <w:rFonts w:ascii="Times New Roman" w:hAnsi="Times New Roman" w:cs="Times New Roman"/>
        </w:rPr>
      </w:pPr>
      <w:r w:rsidRPr="00311E36">
        <w:rPr>
          <w:rFonts w:ascii="Times New Roman" w:hAnsi="Times New Roman" w:cs="Times New Roman"/>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896"/>
        <w:gridCol w:w="7374"/>
      </w:tblGrid>
      <w:tr w:rsidR="00723A64" w:rsidRPr="00311E36" w:rsidTr="00EF0C2B">
        <w:trPr>
          <w:trHeight w:val="437"/>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Exercise Name</w:t>
            </w:r>
          </w:p>
        </w:tc>
        <w:tc>
          <w:tcPr>
            <w:tcW w:w="7374" w:type="dxa"/>
            <w:vAlign w:val="center"/>
          </w:tcPr>
          <w:p w:rsidR="00723A64" w:rsidRPr="00311E36" w:rsidRDefault="002273CE" w:rsidP="002605B5">
            <w:pPr>
              <w:spacing w:before="120" w:after="120"/>
              <w:rPr>
                <w:b/>
                <w:szCs w:val="20"/>
              </w:rPr>
            </w:pPr>
            <w:r w:rsidRPr="00311E36">
              <w:rPr>
                <w:szCs w:val="20"/>
              </w:rPr>
              <w:t xml:space="preserve">Fort </w:t>
            </w:r>
            <w:r w:rsidR="006C0603" w:rsidRPr="00311E36">
              <w:rPr>
                <w:szCs w:val="20"/>
              </w:rPr>
              <w:t>Bragg</w:t>
            </w:r>
            <w:r w:rsidR="00871D79">
              <w:rPr>
                <w:szCs w:val="20"/>
              </w:rPr>
              <w:t xml:space="preserve"> </w:t>
            </w:r>
            <w:r w:rsidR="006C0603" w:rsidRPr="00311E36">
              <w:rPr>
                <w:szCs w:val="20"/>
              </w:rPr>
              <w:t>Full-Scale</w:t>
            </w:r>
            <w:r w:rsidR="00DC5721" w:rsidRPr="00311E36">
              <w:rPr>
                <w:szCs w:val="20"/>
              </w:rPr>
              <w:t xml:space="preserve"> Exercise (FSE</w:t>
            </w:r>
            <w:r w:rsidR="00EF0C2B" w:rsidRPr="00311E36">
              <w:rPr>
                <w:szCs w:val="20"/>
              </w:rPr>
              <w:t>)</w:t>
            </w:r>
            <w:r w:rsidR="002605B5">
              <w:rPr>
                <w:szCs w:val="20"/>
              </w:rPr>
              <w:t xml:space="preserve"> ORBIT COMET-21</w:t>
            </w:r>
          </w:p>
        </w:tc>
      </w:tr>
      <w:tr w:rsidR="00723A64" w:rsidRPr="00311E36" w:rsidTr="00EF0C2B">
        <w:trPr>
          <w:trHeight w:val="432"/>
        </w:trPr>
        <w:tc>
          <w:tcPr>
            <w:tcW w:w="1896" w:type="dxa"/>
            <w:shd w:val="clear" w:color="auto" w:fill="000080"/>
            <w:vAlign w:val="center"/>
          </w:tcPr>
          <w:p w:rsidR="00723A64" w:rsidRPr="00311E36" w:rsidRDefault="007C2CB3" w:rsidP="00C52A97">
            <w:pPr>
              <w:spacing w:before="120" w:after="120"/>
              <w:jc w:val="center"/>
              <w:rPr>
                <w:b/>
                <w:color w:val="FFFFFF" w:themeColor="background1"/>
                <w:szCs w:val="20"/>
              </w:rPr>
            </w:pPr>
            <w:r>
              <w:rPr>
                <w:b/>
                <w:color w:val="FFFFFF" w:themeColor="background1"/>
                <w:szCs w:val="20"/>
              </w:rPr>
              <w:t>Exercise Date</w:t>
            </w:r>
          </w:p>
        </w:tc>
        <w:tc>
          <w:tcPr>
            <w:tcW w:w="7374" w:type="dxa"/>
            <w:vAlign w:val="center"/>
          </w:tcPr>
          <w:p w:rsidR="00723A64" w:rsidRPr="00311E36" w:rsidRDefault="007C2CB3" w:rsidP="00EF0C2B">
            <w:pPr>
              <w:spacing w:before="120" w:after="120"/>
              <w:rPr>
                <w:b/>
                <w:szCs w:val="20"/>
                <w:highlight w:val="lightGray"/>
              </w:rPr>
            </w:pPr>
            <w:r>
              <w:rPr>
                <w:szCs w:val="20"/>
              </w:rPr>
              <w:t>10</w:t>
            </w:r>
            <w:r w:rsidR="00DC5721" w:rsidRPr="00311E36">
              <w:rPr>
                <w:szCs w:val="20"/>
              </w:rPr>
              <w:t xml:space="preserve"> Mar </w:t>
            </w:r>
            <w:r w:rsidR="006C0603" w:rsidRPr="00311E36">
              <w:rPr>
                <w:szCs w:val="20"/>
              </w:rPr>
              <w:t>2021</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Scope</w:t>
            </w:r>
          </w:p>
        </w:tc>
        <w:tc>
          <w:tcPr>
            <w:tcW w:w="7374" w:type="dxa"/>
            <w:vAlign w:val="center"/>
          </w:tcPr>
          <w:p w:rsidR="00723A64" w:rsidRPr="00311E36" w:rsidRDefault="007C2CB3" w:rsidP="00C52A97">
            <w:pPr>
              <w:pStyle w:val="BodyText"/>
              <w:rPr>
                <w:highlight w:val="lightGray"/>
              </w:rPr>
            </w:pPr>
            <w:r>
              <w:t>This exercise is a</w:t>
            </w:r>
            <w:r w:rsidR="00871D79">
              <w:t xml:space="preserve"> </w:t>
            </w:r>
            <w:r w:rsidR="006C0603" w:rsidRPr="00311E36">
              <w:t>Full-Scale</w:t>
            </w:r>
            <w:r w:rsidR="00871D79">
              <w:t xml:space="preserve"> </w:t>
            </w:r>
            <w:r w:rsidR="00EF0C2B" w:rsidRPr="00311E36">
              <w:t>Exercise (</w:t>
            </w:r>
            <w:r w:rsidR="00DC5721" w:rsidRPr="00311E36">
              <w:t>FSE</w:t>
            </w:r>
            <w:r w:rsidR="00EF0C2B" w:rsidRPr="00311E36">
              <w:t xml:space="preserve">) planned for 8 hours throughout the Fort </w:t>
            </w:r>
            <w:r w:rsidR="006C0603" w:rsidRPr="00311E36">
              <w:t>Bragg</w:t>
            </w:r>
            <w:r w:rsidR="00EF0C2B" w:rsidRPr="00311E36">
              <w:t xml:space="preserve"> Installation. Exercise play is limited to within the installation boundaries of Ft. </w:t>
            </w:r>
            <w:r w:rsidR="006C0603" w:rsidRPr="00311E36">
              <w:t>Bragg</w:t>
            </w:r>
            <w:r w:rsidR="00EF0C2B" w:rsidRPr="00311E36">
              <w:t>.</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Mission Area(s)</w:t>
            </w:r>
          </w:p>
        </w:tc>
        <w:tc>
          <w:tcPr>
            <w:tcW w:w="7374" w:type="dxa"/>
            <w:vAlign w:val="center"/>
          </w:tcPr>
          <w:p w:rsidR="00723A64" w:rsidRPr="00311E36" w:rsidRDefault="00636741" w:rsidP="00C52A97">
            <w:pPr>
              <w:spacing w:before="120" w:after="120"/>
              <w:rPr>
                <w:b/>
                <w:szCs w:val="20"/>
                <w:highlight w:val="lightGray"/>
              </w:rPr>
            </w:pPr>
            <w:r w:rsidRPr="00311E36">
              <w:t>Response and Recovery</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Core Capabilities</w:t>
            </w:r>
          </w:p>
        </w:tc>
        <w:tc>
          <w:tcPr>
            <w:tcW w:w="7374" w:type="dxa"/>
            <w:vAlign w:val="center"/>
          </w:tcPr>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     Planning</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     Public Information &amp; Warning</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CC3.     Operational Coordination</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 xml:space="preserve">CC4.     Intelligence and Information Sharing </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CC11.   Community Resilience</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CC13.   Threat &amp; Hazard Identification</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CC14.   Critical Transportation</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CC15.   Environmental Response/Health &amp; Safety</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CC16.   Fatality Management Services</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CC20.   Mass Care Services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CC22.   On-Scene Security, Protection &amp; LE</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CC23.   Operational Communications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CC24.   Public Health and Medical Services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CC25.   Situational Assessment</w:t>
            </w:r>
          </w:p>
          <w:p w:rsidR="009F5970" w:rsidRPr="00227C35" w:rsidRDefault="00311E36" w:rsidP="00311E36">
            <w:pPr>
              <w:autoSpaceDE w:val="0"/>
              <w:autoSpaceDN w:val="0"/>
              <w:adjustRightInd w:val="0"/>
              <w:spacing w:line="288" w:lineRule="auto"/>
              <w:rPr>
                <w:rFonts w:eastAsiaTheme="minorHAnsi"/>
                <w:bCs/>
              </w:rPr>
            </w:pPr>
            <w:r w:rsidRPr="00227C35">
              <w:rPr>
                <w:rFonts w:eastAsiaTheme="minorHAnsi"/>
                <w:bCs/>
              </w:rPr>
              <w:t>CC26.   Health &amp; Social Services</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Threat or Hazard</w:t>
            </w:r>
          </w:p>
        </w:tc>
        <w:tc>
          <w:tcPr>
            <w:tcW w:w="7374" w:type="dxa"/>
            <w:vAlign w:val="center"/>
          </w:tcPr>
          <w:p w:rsidR="00723A64" w:rsidRPr="00227C35" w:rsidRDefault="007C2CB3" w:rsidP="00922F07">
            <w:pPr>
              <w:spacing w:before="120" w:after="120"/>
              <w:rPr>
                <w:szCs w:val="20"/>
                <w:highlight w:val="lightGray"/>
              </w:rPr>
            </w:pPr>
            <w:r w:rsidRPr="00227C35">
              <w:rPr>
                <w:szCs w:val="20"/>
              </w:rPr>
              <w:t>HAZMAT Response</w:t>
            </w:r>
          </w:p>
        </w:tc>
      </w:tr>
      <w:tr w:rsidR="00311E36" w:rsidRPr="00311E36" w:rsidTr="00A12148">
        <w:trPr>
          <w:trHeight w:val="432"/>
        </w:trPr>
        <w:tc>
          <w:tcPr>
            <w:tcW w:w="1896" w:type="dxa"/>
            <w:shd w:val="clear" w:color="auto" w:fill="000080"/>
            <w:vAlign w:val="center"/>
          </w:tcPr>
          <w:p w:rsidR="00311E36" w:rsidRPr="00311E36" w:rsidRDefault="00311E36" w:rsidP="00C52A97">
            <w:pPr>
              <w:spacing w:before="120" w:after="120"/>
              <w:jc w:val="center"/>
              <w:rPr>
                <w:b/>
                <w:color w:val="FFFFFF" w:themeColor="background1"/>
                <w:szCs w:val="20"/>
              </w:rPr>
            </w:pPr>
            <w:r w:rsidRPr="00311E36">
              <w:rPr>
                <w:b/>
                <w:color w:val="FFFFFF" w:themeColor="background1"/>
                <w:szCs w:val="20"/>
              </w:rPr>
              <w:t>Expected Response Activities</w:t>
            </w:r>
          </w:p>
        </w:tc>
        <w:tc>
          <w:tcPr>
            <w:tcW w:w="7374" w:type="dxa"/>
            <w:vAlign w:val="center"/>
          </w:tcPr>
          <w:p w:rsidR="00311E36" w:rsidRPr="00227C35" w:rsidRDefault="00311E36" w:rsidP="00C52A97">
            <w:pPr>
              <w:spacing w:before="120" w:after="120"/>
            </w:pPr>
            <w:r w:rsidRPr="00227C35">
              <w:t>Extensive LE/Fire/EMS response (MASCAL), FPCON change assessment, HAZMAT Response &amp; Recovery, Fatality Management and Critical Transportation, accountability drills, partner agency coordination.  Significant PAO activities (JIC).</w:t>
            </w:r>
          </w:p>
        </w:tc>
      </w:tr>
      <w:tr w:rsidR="00EF0C2B" w:rsidRPr="00311E36" w:rsidTr="00A12148">
        <w:trPr>
          <w:trHeight w:val="432"/>
        </w:trPr>
        <w:tc>
          <w:tcPr>
            <w:tcW w:w="1896" w:type="dxa"/>
            <w:shd w:val="clear" w:color="auto" w:fill="000080"/>
            <w:vAlign w:val="center"/>
          </w:tcPr>
          <w:p w:rsidR="00EF0C2B" w:rsidRPr="00311E36" w:rsidRDefault="00EF0C2B" w:rsidP="00C52A97">
            <w:pPr>
              <w:spacing w:before="120" w:after="120"/>
              <w:jc w:val="center"/>
              <w:rPr>
                <w:b/>
                <w:color w:val="FFFFFF" w:themeColor="background1"/>
                <w:szCs w:val="20"/>
              </w:rPr>
            </w:pPr>
            <w:r w:rsidRPr="00311E36">
              <w:rPr>
                <w:b/>
                <w:color w:val="FFFFFF" w:themeColor="background1"/>
                <w:szCs w:val="20"/>
              </w:rPr>
              <w:t>Sponsor</w:t>
            </w:r>
          </w:p>
        </w:tc>
        <w:tc>
          <w:tcPr>
            <w:tcW w:w="7374" w:type="dxa"/>
            <w:vAlign w:val="center"/>
          </w:tcPr>
          <w:p w:rsidR="00EF0C2B" w:rsidRPr="00311E36" w:rsidRDefault="00EF0C2B" w:rsidP="00C52A97">
            <w:pPr>
              <w:spacing w:before="120" w:after="120"/>
              <w:rPr>
                <w:highlight w:val="lightGray"/>
              </w:rPr>
            </w:pPr>
            <w:r w:rsidRPr="00311E36">
              <w:t>U.S. Army IMCOM</w:t>
            </w:r>
          </w:p>
        </w:tc>
      </w:tr>
      <w:tr w:rsidR="00EF0C2B" w:rsidRPr="00311E36" w:rsidTr="00B87EEC">
        <w:trPr>
          <w:trHeight w:val="2448"/>
        </w:trPr>
        <w:tc>
          <w:tcPr>
            <w:tcW w:w="1896" w:type="dxa"/>
            <w:shd w:val="clear" w:color="auto" w:fill="000080"/>
            <w:vAlign w:val="center"/>
          </w:tcPr>
          <w:p w:rsidR="00EF0C2B" w:rsidRPr="00311E36" w:rsidRDefault="00EF0C2B" w:rsidP="00EF0C2B">
            <w:pPr>
              <w:jc w:val="center"/>
              <w:rPr>
                <w:color w:val="FFFFFF" w:themeColor="background1"/>
                <w:szCs w:val="20"/>
              </w:rPr>
            </w:pPr>
            <w:r w:rsidRPr="00311E36">
              <w:rPr>
                <w:color w:val="FFFFFF" w:themeColor="background1"/>
                <w:szCs w:val="20"/>
              </w:rPr>
              <w:lastRenderedPageBreak/>
              <w:t>Participating Organizations</w:t>
            </w:r>
          </w:p>
        </w:tc>
        <w:tc>
          <w:tcPr>
            <w:tcW w:w="7374" w:type="dxa"/>
            <w:shd w:val="clear" w:color="auto" w:fill="auto"/>
            <w:vAlign w:val="center"/>
          </w:tcPr>
          <w:p w:rsidR="007C2CB3" w:rsidRDefault="00EF0C2B" w:rsidP="007C2CB3">
            <w:r w:rsidRPr="00311E36">
              <w:t xml:space="preserve">USAG </w:t>
            </w:r>
            <w:r w:rsidR="00B87EEC" w:rsidRPr="00311E36">
              <w:t xml:space="preserve">Bragg </w:t>
            </w:r>
            <w:r w:rsidR="007C2CB3">
              <w:t>Directorates (</w:t>
            </w:r>
            <w:r w:rsidR="007C2CB3" w:rsidRPr="007C2CB3">
              <w:t>DPTMS, DES, Fire, LE, DHR, AFSBN (LRC), DPW, PAO, ACS/DFMWR, DRM, Cha</w:t>
            </w:r>
            <w:r w:rsidR="007C2CB3">
              <w:t>plain, Safety, CPAC, SJA, RMO, e</w:t>
            </w:r>
            <w:r w:rsidR="007C2CB3" w:rsidRPr="007C2CB3">
              <w:t>tc.)</w:t>
            </w:r>
          </w:p>
          <w:p w:rsidR="007C2CB3" w:rsidRDefault="007C2CB3" w:rsidP="007C2CB3">
            <w:r>
              <w:t>Womack Army Hospital</w:t>
            </w:r>
          </w:p>
          <w:p w:rsidR="007C2CB3" w:rsidRDefault="007C2CB3" w:rsidP="007C2CB3">
            <w:r w:rsidRPr="007C2CB3">
              <w:t xml:space="preserve">Fayetteville Fire Dept. (Special Operations Division) </w:t>
            </w:r>
          </w:p>
          <w:p w:rsidR="00EF0C2B" w:rsidRPr="00A07C18" w:rsidRDefault="007C2CB3" w:rsidP="008365E2">
            <w:r w:rsidRPr="007C2CB3">
              <w:t>Cumberland County Soil &amp; Water Conservation District.</w:t>
            </w:r>
          </w:p>
        </w:tc>
      </w:tr>
      <w:tr w:rsidR="00EF0C2B" w:rsidRPr="00311E36" w:rsidTr="00A12148">
        <w:trPr>
          <w:trHeight w:val="432"/>
        </w:trPr>
        <w:tc>
          <w:tcPr>
            <w:tcW w:w="1896" w:type="dxa"/>
            <w:shd w:val="clear" w:color="auto" w:fill="000080"/>
            <w:vAlign w:val="center"/>
          </w:tcPr>
          <w:p w:rsidR="00EF0C2B" w:rsidRPr="00311E36" w:rsidRDefault="00EF0C2B" w:rsidP="00C52A97">
            <w:pPr>
              <w:spacing w:before="120" w:after="120"/>
              <w:jc w:val="center"/>
              <w:rPr>
                <w:b/>
                <w:color w:val="FFFFFF" w:themeColor="background1"/>
                <w:szCs w:val="20"/>
              </w:rPr>
            </w:pPr>
            <w:r w:rsidRPr="00311E36">
              <w:rPr>
                <w:b/>
                <w:color w:val="FFFFFF" w:themeColor="background1"/>
                <w:szCs w:val="20"/>
              </w:rPr>
              <w:t>Points of Contact</w:t>
            </w:r>
          </w:p>
        </w:tc>
        <w:tc>
          <w:tcPr>
            <w:tcW w:w="7374" w:type="dxa"/>
            <w:vAlign w:val="center"/>
          </w:tcPr>
          <w:p w:rsidR="00EF0C2B" w:rsidRPr="00311E36" w:rsidRDefault="00DC5721" w:rsidP="00EF0C2B">
            <w:pPr>
              <w:spacing w:before="120" w:after="120"/>
            </w:pPr>
            <w:r w:rsidRPr="00311E36">
              <w:t>Adam Buehler</w:t>
            </w:r>
            <w:r w:rsidR="00EF0C2B" w:rsidRPr="00311E36">
              <w:t xml:space="preserve">, Emergency </w:t>
            </w:r>
            <w:r w:rsidR="00FE68FD" w:rsidRPr="00311E36">
              <w:t>Manager</w:t>
            </w:r>
            <w:r w:rsidR="00EF0C2B" w:rsidRPr="00311E36">
              <w:t xml:space="preserve">, </w:t>
            </w:r>
            <w:r w:rsidR="002605B5">
              <w:t xml:space="preserve">USAG </w:t>
            </w:r>
            <w:r w:rsidR="00EF0C2B" w:rsidRPr="00311E36">
              <w:t>F</w:t>
            </w:r>
            <w:r w:rsidR="002605B5">
              <w:t>ort</w:t>
            </w:r>
            <w:r w:rsidR="006C0603" w:rsidRPr="00311E36">
              <w:t>Bragg</w:t>
            </w:r>
          </w:p>
          <w:p w:rsidR="00EF0C2B" w:rsidRPr="00311E36" w:rsidRDefault="00EF0C2B" w:rsidP="00EF0C2B">
            <w:r w:rsidRPr="00311E36">
              <w:t>Michael Houston, CTR, IMCOM-HQ, USA</w:t>
            </w:r>
          </w:p>
        </w:tc>
      </w:tr>
    </w:tbl>
    <w:p w:rsidR="00A43A33" w:rsidRPr="00311E36" w:rsidRDefault="00A43A33">
      <w:pPr>
        <w:pStyle w:val="BodyText"/>
      </w:pPr>
    </w:p>
    <w:p w:rsidR="00F559A9" w:rsidRPr="00311E36" w:rsidRDefault="00F559A9" w:rsidP="002D13B0">
      <w:pPr>
        <w:pStyle w:val="BodyText"/>
        <w:sectPr w:rsidR="00F559A9" w:rsidRPr="00311E36" w:rsidSect="002D13B0">
          <w:headerReference w:type="default" r:id="rId14"/>
          <w:footerReference w:type="default" r:id="rId15"/>
          <w:pgSz w:w="12240" w:h="15840" w:code="1"/>
          <w:pgMar w:top="1440" w:right="1440" w:bottom="1440" w:left="1440" w:header="432" w:footer="432" w:gutter="0"/>
          <w:pgNumType w:start="1"/>
          <w:cols w:space="720"/>
          <w:docGrid w:linePitch="360"/>
        </w:sectPr>
      </w:pPr>
    </w:p>
    <w:p w:rsidR="00A43A33" w:rsidRPr="00311E36" w:rsidRDefault="00657735">
      <w:pPr>
        <w:pStyle w:val="Heading1"/>
        <w:rPr>
          <w:rFonts w:ascii="Times New Roman" w:hAnsi="Times New Roman" w:cs="Times New Roman"/>
        </w:rPr>
      </w:pPr>
      <w:bookmarkStart w:id="0" w:name="_Toc335992123"/>
      <w:bookmarkStart w:id="1" w:name="_Toc336197855"/>
      <w:bookmarkStart w:id="2" w:name="_Toc336596348"/>
      <w:r w:rsidRPr="00311E36">
        <w:rPr>
          <w:rFonts w:ascii="Times New Roman" w:hAnsi="Times New Roman" w:cs="Times New Roman"/>
        </w:rPr>
        <w:lastRenderedPageBreak/>
        <w:t>General Information</w:t>
      </w:r>
    </w:p>
    <w:p w:rsidR="00A43A33" w:rsidRPr="00311E36" w:rsidRDefault="00AF368F">
      <w:pPr>
        <w:pStyle w:val="Heading2"/>
        <w:rPr>
          <w:rFonts w:ascii="Times New Roman" w:hAnsi="Times New Roman" w:cs="Times New Roman"/>
          <w:kern w:val="32"/>
        </w:rPr>
      </w:pPr>
      <w:r w:rsidRPr="00311E36">
        <w:rPr>
          <w:rFonts w:ascii="Times New Roman" w:hAnsi="Times New Roman" w:cs="Times New Roman"/>
          <w:kern w:val="32"/>
        </w:rPr>
        <w:t>E</w:t>
      </w:r>
      <w:r w:rsidR="00701D12" w:rsidRPr="00311E36">
        <w:rPr>
          <w:rFonts w:ascii="Times New Roman" w:hAnsi="Times New Roman" w:cs="Times New Roman"/>
          <w:kern w:val="32"/>
        </w:rPr>
        <w:t>xercise Objectives</w:t>
      </w:r>
      <w:bookmarkEnd w:id="0"/>
      <w:bookmarkEnd w:id="1"/>
      <w:r w:rsidR="00B95D87" w:rsidRPr="00311E36">
        <w:rPr>
          <w:rFonts w:ascii="Times New Roman" w:hAnsi="Times New Roman" w:cs="Times New Roman"/>
          <w:kern w:val="32"/>
        </w:rPr>
        <w:t xml:space="preserve"> and Core Capabilities</w:t>
      </w:r>
      <w:bookmarkEnd w:id="2"/>
    </w:p>
    <w:p w:rsidR="00624786" w:rsidRPr="00311E36" w:rsidRDefault="000A6B8D" w:rsidP="000A6B8D">
      <w:pPr>
        <w:pStyle w:val="BodyText"/>
      </w:pPr>
      <w:r w:rsidRPr="00311E36">
        <w:t>The following exercise objectives</w:t>
      </w:r>
      <w:r w:rsidR="00033916" w:rsidRPr="00311E36">
        <w:t xml:space="preserve"> in Table 1</w:t>
      </w:r>
      <w:r w:rsidRPr="00311E36">
        <w:t xml:space="preserve"> describe the expected outcomes for the exercise.  The objectives are linked to core capabilities, which are distinct critical elements necessary to achieve the specific mission area(s</w:t>
      </w:r>
      <w:r w:rsidR="002F28FA" w:rsidRPr="00311E36">
        <w:t>)</w:t>
      </w:r>
      <w:r w:rsidRPr="00311E36">
        <w:t xml:space="preserve">.  The objectives and aligned core capabilities </w:t>
      </w:r>
      <w:r w:rsidR="004A7377" w:rsidRPr="00311E36">
        <w:t>are</w:t>
      </w:r>
      <w:r w:rsidRPr="00311E36">
        <w:t xml:space="preserve"> guided by </w:t>
      </w:r>
      <w:r w:rsidR="00624786" w:rsidRPr="00311E36">
        <w:t xml:space="preserve">elected </w:t>
      </w:r>
      <w:r w:rsidR="00F701F5" w:rsidRPr="00311E36">
        <w:t xml:space="preserve">and appointed </w:t>
      </w:r>
      <w:r w:rsidRPr="00311E36">
        <w:t>officials and selected by the Exercise Planning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676"/>
      </w:tblGrid>
      <w:tr w:rsidR="00EF0C2B" w:rsidRPr="00C94CB5" w:rsidTr="00AB3036">
        <w:trPr>
          <w:tblHeader/>
        </w:trPr>
        <w:tc>
          <w:tcPr>
            <w:tcW w:w="4674" w:type="dxa"/>
            <w:tcBorders>
              <w:right w:val="single" w:sz="4" w:space="0" w:color="FFFFFF"/>
            </w:tcBorders>
            <w:shd w:val="clear" w:color="auto" w:fill="000080"/>
          </w:tcPr>
          <w:p w:rsidR="00EF0C2B" w:rsidRPr="00C94CB5" w:rsidRDefault="00EF0C2B" w:rsidP="00EF0C2B">
            <w:pPr>
              <w:spacing w:before="40" w:after="40"/>
              <w:jc w:val="center"/>
              <w:rPr>
                <w:b/>
              </w:rPr>
            </w:pPr>
            <w:bookmarkStart w:id="3" w:name="_Toc336426628"/>
            <w:bookmarkStart w:id="4" w:name="_Toc336199560"/>
            <w:bookmarkStart w:id="5" w:name="_Toc336596351"/>
            <w:r w:rsidRPr="00C94CB5">
              <w:rPr>
                <w:b/>
              </w:rPr>
              <w:t>Exercise Objective</w:t>
            </w:r>
          </w:p>
        </w:tc>
        <w:tc>
          <w:tcPr>
            <w:tcW w:w="4676" w:type="dxa"/>
            <w:tcBorders>
              <w:left w:val="single" w:sz="4" w:space="0" w:color="FFFFFF"/>
            </w:tcBorders>
            <w:shd w:val="clear" w:color="auto" w:fill="000080"/>
          </w:tcPr>
          <w:p w:rsidR="00EF0C2B" w:rsidRPr="00C94CB5" w:rsidRDefault="00EF0C2B" w:rsidP="00EF0C2B">
            <w:pPr>
              <w:spacing w:before="40" w:after="40"/>
              <w:jc w:val="center"/>
              <w:rPr>
                <w:b/>
              </w:rPr>
            </w:pPr>
            <w:r w:rsidRPr="00C94CB5">
              <w:rPr>
                <w:b/>
              </w:rPr>
              <w:t>Core Capability</w:t>
            </w:r>
          </w:p>
        </w:tc>
      </w:tr>
      <w:tr w:rsidR="00311E36" w:rsidRPr="00C94CB5" w:rsidTr="00621137">
        <w:trPr>
          <w:trHeight w:val="2618"/>
        </w:trPr>
        <w:tc>
          <w:tcPr>
            <w:tcW w:w="4674" w:type="dxa"/>
            <w:vAlign w:val="center"/>
          </w:tcPr>
          <w:p w:rsidR="00311E36" w:rsidRPr="00C94CB5" w:rsidRDefault="00311E36" w:rsidP="005C5BD5">
            <w:pPr>
              <w:jc w:val="both"/>
            </w:pPr>
            <w:r w:rsidRPr="00C94CB5">
              <w:rPr>
                <w:b/>
              </w:rPr>
              <w:t xml:space="preserve">Objective 1: </w:t>
            </w:r>
            <w:r w:rsidRPr="00C94CB5">
              <w:t>Validate the Fort Bragg Garrison Emergency Management Plan. Establish and maintain a unified and coordinated operational structure and processes that appropriately integrate all critical stakeholders and supports the execution of Core Capabilities.</w:t>
            </w:r>
          </w:p>
        </w:tc>
        <w:tc>
          <w:tcPr>
            <w:tcW w:w="4676" w:type="dxa"/>
            <w:shd w:val="clear" w:color="auto" w:fill="auto"/>
            <w:vAlign w:val="center"/>
          </w:tcPr>
          <w:p w:rsidR="00311E36" w:rsidRPr="00C94CB5" w:rsidRDefault="00311E36" w:rsidP="005C5BD5">
            <w:r w:rsidRPr="00C94CB5">
              <w:t>CC1.     Planning</w:t>
            </w:r>
          </w:p>
          <w:p w:rsidR="00311E36" w:rsidRPr="00C94CB5" w:rsidRDefault="00311E36" w:rsidP="005C5BD5">
            <w:r w:rsidRPr="00C94CB5">
              <w:t>CC3.     Operational Coordination</w:t>
            </w:r>
          </w:p>
          <w:p w:rsidR="00311E36" w:rsidRPr="00C94CB5" w:rsidRDefault="00311E36" w:rsidP="005C5BD5">
            <w:r w:rsidRPr="00C94CB5">
              <w:t xml:space="preserve">CC4.     Intelligence and Information Sharing </w:t>
            </w:r>
          </w:p>
          <w:p w:rsidR="00311E36" w:rsidRPr="00C94CB5" w:rsidRDefault="00311E36" w:rsidP="005C5BD5">
            <w:r w:rsidRPr="00C94CB5">
              <w:t>CC13.   Threat &amp; Hazard Identification</w:t>
            </w:r>
          </w:p>
          <w:p w:rsidR="00311E36" w:rsidRPr="00C94CB5" w:rsidRDefault="00311E36" w:rsidP="005C5BD5">
            <w:r w:rsidRPr="00C94CB5">
              <w:t>CC15.   Env</w:t>
            </w:r>
            <w:r w:rsidR="00C94CB5">
              <w:t>.</w:t>
            </w:r>
            <w:r w:rsidRPr="00C94CB5">
              <w:t xml:space="preserve"> Response/Health &amp; Safety</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tc>
      </w:tr>
      <w:tr w:rsidR="00311E36" w:rsidRPr="00C94CB5" w:rsidTr="00AB3036">
        <w:tc>
          <w:tcPr>
            <w:tcW w:w="4674" w:type="dxa"/>
            <w:vAlign w:val="center"/>
          </w:tcPr>
          <w:p w:rsidR="00311E36" w:rsidRPr="00C94CB5" w:rsidRDefault="00311E36" w:rsidP="005C5BD5">
            <w:pPr>
              <w:spacing w:before="40" w:after="40"/>
              <w:jc w:val="both"/>
            </w:pPr>
            <w:r w:rsidRPr="00C94CB5">
              <w:rPr>
                <w:b/>
              </w:rPr>
              <w:t xml:space="preserve">Objective 2: </w:t>
            </w:r>
            <w:r w:rsidRPr="00C94CB5">
              <w:t>Demonstrate Fort Bragg’s ability to deliver coordinated, prompt, reliable, and actionable information to the whole community through the use of clear, consistent, accessible, other appropriate methods to effectively relay information regarding any threat or hazard and, as appropriate, the actions being taken and the assistance being made available.</w:t>
            </w:r>
          </w:p>
        </w:tc>
        <w:tc>
          <w:tcPr>
            <w:tcW w:w="4676" w:type="dxa"/>
            <w:vAlign w:val="center"/>
          </w:tcPr>
          <w:p w:rsidR="00311E36" w:rsidRPr="00C94CB5" w:rsidRDefault="00311E36" w:rsidP="005C5BD5">
            <w:r w:rsidRPr="00C94CB5">
              <w:t>CC2.     Public Information &amp; Warning</w:t>
            </w:r>
          </w:p>
          <w:p w:rsidR="00311E36" w:rsidRPr="00C94CB5" w:rsidRDefault="00311E36" w:rsidP="005C5BD5">
            <w:r w:rsidRPr="00C94CB5">
              <w:t>CC3.     Operational Coordination</w:t>
            </w:r>
          </w:p>
          <w:p w:rsidR="00C94CB5" w:rsidRDefault="00311E36" w:rsidP="005C5BD5">
            <w:r w:rsidRPr="00C94CB5">
              <w:t>CC4.     Intelligence and Information Sharing</w:t>
            </w:r>
          </w:p>
          <w:p w:rsidR="00C94CB5" w:rsidRPr="00C94CB5" w:rsidRDefault="00C94CB5" w:rsidP="00C94CB5">
            <w:r w:rsidRPr="00C94CB5">
              <w:t>CC11.   Community Resilience</w:t>
            </w:r>
          </w:p>
          <w:p w:rsidR="00311E36" w:rsidRPr="00C94CB5" w:rsidRDefault="00311E36" w:rsidP="005C5BD5">
            <w:r w:rsidRPr="00C94CB5">
              <w:t>CC23.   Operational Communications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r w:rsidR="00311E36" w:rsidRPr="00C94CB5" w:rsidTr="00AB3036">
        <w:tc>
          <w:tcPr>
            <w:tcW w:w="4674" w:type="dxa"/>
            <w:vAlign w:val="center"/>
          </w:tcPr>
          <w:p w:rsidR="00311E36" w:rsidRPr="00C94CB5" w:rsidRDefault="00311E36" w:rsidP="005C5BD5">
            <w:pPr>
              <w:jc w:val="both"/>
            </w:pPr>
            <w:r w:rsidRPr="00C94CB5">
              <w:rPr>
                <w:b/>
              </w:rPr>
              <w:t xml:space="preserve">Objective 3: </w:t>
            </w:r>
            <w:r w:rsidRPr="00C94CB5">
              <w:t>Validate the EFAC plan by providing life-sustaining and human services to the affected population, to include hydration, feeding, sheltering, temporary housing, evacuee support, reunification, and distribution of emergency supplies.</w:t>
            </w:r>
          </w:p>
        </w:tc>
        <w:tc>
          <w:tcPr>
            <w:tcW w:w="4676" w:type="dxa"/>
            <w:vAlign w:val="center"/>
          </w:tcPr>
          <w:p w:rsidR="00311E36" w:rsidRPr="00C94CB5" w:rsidRDefault="00311E36" w:rsidP="005C5BD5">
            <w:r w:rsidRPr="00C94CB5">
              <w:t>CC2.     Public Information &amp; Warning</w:t>
            </w:r>
          </w:p>
          <w:p w:rsidR="00311E36" w:rsidRPr="00C94CB5" w:rsidRDefault="00311E36" w:rsidP="005C5BD5">
            <w:r w:rsidRPr="00C94CB5">
              <w:t>CC3.     Operational Coordination</w:t>
            </w:r>
          </w:p>
          <w:p w:rsidR="00C94CB5" w:rsidRDefault="00311E36" w:rsidP="005C5BD5">
            <w:r w:rsidRPr="00C94CB5">
              <w:t>CC4.     Intelligence and Information Sharing</w:t>
            </w:r>
          </w:p>
          <w:p w:rsidR="00C94CB5" w:rsidRPr="00C94CB5" w:rsidRDefault="00C94CB5" w:rsidP="00C94CB5">
            <w:r w:rsidRPr="00C94CB5">
              <w:t>CC11.   Community Resilience</w:t>
            </w:r>
          </w:p>
          <w:p w:rsidR="00311E36" w:rsidRPr="00C94CB5" w:rsidRDefault="00C94CB5" w:rsidP="005C5BD5">
            <w:r w:rsidRPr="00C94CB5">
              <w:t>CC20.   Mass Care Services</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r w:rsidR="00311E36" w:rsidRPr="00C94CB5" w:rsidTr="006E3A07">
        <w:tc>
          <w:tcPr>
            <w:tcW w:w="4674" w:type="dxa"/>
          </w:tcPr>
          <w:p w:rsidR="00311E36" w:rsidRPr="00C94CB5" w:rsidRDefault="00311E36" w:rsidP="005C5BD5">
            <w:pPr>
              <w:spacing w:before="40" w:after="40"/>
            </w:pPr>
            <w:r w:rsidRPr="00C94CB5">
              <w:rPr>
                <w:b/>
              </w:rPr>
              <w:t xml:space="preserve">Objective 4:  </w:t>
            </w:r>
            <w:r w:rsidRPr="00C94CB5">
              <w:t>Conduct appropriate measures to ensure the protection of the health and safety of the public and workers, as well as the environment, from all hazards in support o</w:t>
            </w:r>
            <w:r w:rsidR="003D2627">
              <w:t>f responder operations and the a</w:t>
            </w:r>
            <w:r w:rsidRPr="00C94CB5">
              <w:t xml:space="preserve">ffected </w:t>
            </w:r>
            <w:r w:rsidRPr="00C94CB5">
              <w:lastRenderedPageBreak/>
              <w:t>communities. Detect, assess, stabilize, and clean up releases of hazardous materials into the environment, including buildings/structures, and properly manage waste.</w:t>
            </w:r>
          </w:p>
        </w:tc>
        <w:tc>
          <w:tcPr>
            <w:tcW w:w="4676" w:type="dxa"/>
          </w:tcPr>
          <w:p w:rsidR="00311E36" w:rsidRPr="00C94CB5" w:rsidRDefault="00311E36" w:rsidP="005C5BD5">
            <w:r w:rsidRPr="00C94CB5">
              <w:lastRenderedPageBreak/>
              <w:t>CC2.     Public Information &amp; Warning</w:t>
            </w:r>
          </w:p>
          <w:p w:rsidR="00311E36" w:rsidRPr="00C94CB5" w:rsidRDefault="00311E36" w:rsidP="005C5BD5">
            <w:r w:rsidRPr="00C94CB5">
              <w:t>CC3.     Operational Coordination</w:t>
            </w:r>
          </w:p>
          <w:p w:rsidR="00311E36" w:rsidRPr="00C94CB5" w:rsidRDefault="00311E36" w:rsidP="005C5BD5">
            <w:r w:rsidRPr="00C94CB5">
              <w:t xml:space="preserve">CC4.     Intelligence and Information Sharing </w:t>
            </w:r>
          </w:p>
          <w:p w:rsidR="00311E36" w:rsidRPr="00C94CB5" w:rsidRDefault="00311E36" w:rsidP="005C5BD5">
            <w:r w:rsidRPr="00C94CB5">
              <w:t>CC13.   Threat &amp; Hazard Identification</w:t>
            </w:r>
          </w:p>
          <w:p w:rsidR="00311E36" w:rsidRPr="00C94CB5" w:rsidRDefault="00311E36" w:rsidP="005C5BD5">
            <w:r w:rsidRPr="00C94CB5">
              <w:t>CC15.   Env</w:t>
            </w:r>
            <w:r w:rsidR="00C94CB5">
              <w:t xml:space="preserve">. </w:t>
            </w:r>
            <w:r w:rsidRPr="00C94CB5">
              <w:t>Response/Health &amp; Safety</w:t>
            </w:r>
          </w:p>
          <w:p w:rsidR="00C94CB5" w:rsidRPr="00C94CB5" w:rsidRDefault="00C94CB5" w:rsidP="00C94CB5">
            <w:r w:rsidRPr="00C94CB5">
              <w:lastRenderedPageBreak/>
              <w:t xml:space="preserve">CC20.   Mass Care Services </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r w:rsidR="002605B5" w:rsidRPr="00C94CB5" w:rsidTr="006E3A07">
        <w:tc>
          <w:tcPr>
            <w:tcW w:w="4674" w:type="dxa"/>
          </w:tcPr>
          <w:p w:rsidR="002605B5" w:rsidRPr="002605B5" w:rsidRDefault="002605B5" w:rsidP="005C5BD5">
            <w:pPr>
              <w:spacing w:before="40" w:after="40"/>
            </w:pPr>
            <w:r w:rsidRPr="002605B5">
              <w:rPr>
                <w:b/>
              </w:rPr>
              <w:lastRenderedPageBreak/>
              <w:t>Objective 5.</w:t>
            </w:r>
            <w:r w:rsidRPr="002605B5">
              <w:t xml:space="preserve"> Conduct a Recovery Planning Process, engaging the whole community as appropriate in the development of executable strategic, operational, and/or tactical-level approaches to address all core capabilities, and integrates socioeconomic, demographic, accessibility, technology, and risk assessment considerations, which will be implemented in accordance with the timeline contained in the plan.</w:t>
            </w:r>
          </w:p>
        </w:tc>
        <w:tc>
          <w:tcPr>
            <w:tcW w:w="4676" w:type="dxa"/>
          </w:tcPr>
          <w:p w:rsidR="002605B5" w:rsidRPr="00C94CB5" w:rsidRDefault="002605B5" w:rsidP="002605B5">
            <w:r w:rsidRPr="00C94CB5">
              <w:t>CC1.     Planning</w:t>
            </w:r>
          </w:p>
          <w:p w:rsidR="002605B5" w:rsidRPr="00C94CB5" w:rsidRDefault="002605B5" w:rsidP="002605B5">
            <w:r w:rsidRPr="00C94CB5">
              <w:t>CC3.     Operational Coordination</w:t>
            </w:r>
          </w:p>
          <w:p w:rsidR="002605B5" w:rsidRPr="00C94CB5" w:rsidRDefault="002605B5" w:rsidP="002605B5">
            <w:r w:rsidRPr="00C94CB5">
              <w:t xml:space="preserve">CC4.     Intelligence and Information Sharing </w:t>
            </w:r>
          </w:p>
          <w:p w:rsidR="002605B5" w:rsidRPr="00C94CB5" w:rsidRDefault="002605B5" w:rsidP="002605B5">
            <w:r w:rsidRPr="00C94CB5">
              <w:t>CC23.   Operational Communications</w:t>
            </w:r>
          </w:p>
          <w:p w:rsidR="002605B5" w:rsidRPr="00C94CB5" w:rsidRDefault="002605B5" w:rsidP="002605B5">
            <w:r w:rsidRPr="00C94CB5">
              <w:t>CC25.   Situational Assessment</w:t>
            </w:r>
          </w:p>
          <w:p w:rsidR="002605B5" w:rsidRPr="00C94CB5" w:rsidRDefault="002605B5" w:rsidP="002605B5">
            <w:r w:rsidRPr="00C94CB5">
              <w:t>CC26.   Health &amp; Social Services</w:t>
            </w:r>
          </w:p>
        </w:tc>
      </w:tr>
    </w:tbl>
    <w:p w:rsidR="00BD0631" w:rsidRPr="00311E36" w:rsidRDefault="00BD0631" w:rsidP="00BD0631">
      <w:pPr>
        <w:pStyle w:val="HSEEPFigureTitle"/>
        <w:rPr>
          <w:rFonts w:ascii="Times New Roman" w:hAnsi="Times New Roman" w:cs="Times New Roman"/>
        </w:rPr>
      </w:pPr>
      <w:r w:rsidRPr="00311E36">
        <w:rPr>
          <w:rFonts w:ascii="Times New Roman" w:hAnsi="Times New Roman" w:cs="Times New Roman"/>
        </w:rPr>
        <w:t xml:space="preserve">Table 1. Exercise Objectives and </w:t>
      </w:r>
      <w:r w:rsidR="00B958C2" w:rsidRPr="00311E36">
        <w:rPr>
          <w:rFonts w:ascii="Times New Roman" w:hAnsi="Times New Roman" w:cs="Times New Roman"/>
        </w:rPr>
        <w:t>Associated</w:t>
      </w:r>
      <w:r w:rsidRPr="00311E36">
        <w:rPr>
          <w:rFonts w:ascii="Times New Roman" w:hAnsi="Times New Roman" w:cs="Times New Roman"/>
        </w:rPr>
        <w:t xml:space="preserve"> Core Capabilities</w:t>
      </w:r>
    </w:p>
    <w:p w:rsidR="00657735" w:rsidRPr="00311E36" w:rsidRDefault="00657735" w:rsidP="00657735">
      <w:pPr>
        <w:pStyle w:val="Heading2"/>
        <w:rPr>
          <w:rFonts w:ascii="Times New Roman" w:hAnsi="Times New Roman" w:cs="Times New Roman"/>
        </w:rPr>
      </w:pPr>
      <w:r w:rsidRPr="00311E36">
        <w:rPr>
          <w:rFonts w:ascii="Times New Roman" w:hAnsi="Times New Roman" w:cs="Times New Roman"/>
        </w:rPr>
        <w:t>Participant</w:t>
      </w:r>
      <w:bookmarkEnd w:id="3"/>
      <w:r w:rsidRPr="00311E36">
        <w:rPr>
          <w:rFonts w:ascii="Times New Roman" w:hAnsi="Times New Roman" w:cs="Times New Roman"/>
        </w:rPr>
        <w:t xml:space="preserve"> Roles and Responsibilities</w:t>
      </w:r>
    </w:p>
    <w:p w:rsidR="00657735" w:rsidRPr="00311E36" w:rsidRDefault="00657735" w:rsidP="00657735">
      <w:pPr>
        <w:pStyle w:val="BodyText"/>
      </w:pPr>
      <w:r w:rsidRPr="00311E36">
        <w:t xml:space="preserve">The term </w:t>
      </w:r>
      <w:r w:rsidRPr="00311E36">
        <w:rPr>
          <w:i/>
        </w:rPr>
        <w:t>participant</w:t>
      </w:r>
      <w:r w:rsidRPr="00311E36">
        <w:t xml:space="preserve"> encompasses many groups of people, not just those playing in the exercise. Groups of participants involved in the exercise, and their respective roles and responsibilities, are as follows:</w:t>
      </w:r>
    </w:p>
    <w:p w:rsidR="00657735" w:rsidRPr="00311E36" w:rsidRDefault="00657735" w:rsidP="00657735">
      <w:pPr>
        <w:pStyle w:val="ListBullet"/>
      </w:pPr>
      <w:r w:rsidRPr="00311E36">
        <w:rPr>
          <w:b/>
        </w:rPr>
        <w:t>Players.</w:t>
      </w:r>
      <w:r w:rsidRPr="00311E36">
        <w:t xml:space="preserve">  Players are personnel who have an active role </w:t>
      </w:r>
      <w:r w:rsidR="00D16223" w:rsidRPr="00311E36">
        <w:t xml:space="preserve">in </w:t>
      </w:r>
      <w:r w:rsidRPr="00311E36">
        <w:t xml:space="preserve">discussing or performing their regular roles and responsibilities during the exercise.  Players </w:t>
      </w:r>
      <w:r w:rsidR="00D16223" w:rsidRPr="00311E36">
        <w:t xml:space="preserve">discuss or </w:t>
      </w:r>
      <w:r w:rsidRPr="00311E36">
        <w:t>initiate actions in response to the simulated emergency.</w:t>
      </w:r>
    </w:p>
    <w:p w:rsidR="00657735" w:rsidRPr="00311E36" w:rsidRDefault="00657735" w:rsidP="00657735">
      <w:pPr>
        <w:pStyle w:val="ListBullet"/>
      </w:pPr>
      <w:r w:rsidRPr="00311E36">
        <w:rPr>
          <w:b/>
        </w:rPr>
        <w:t>Controllers.</w:t>
      </w:r>
      <w:r w:rsidRPr="00311E36">
        <w:t xml:space="preserve">  Controllers plan and manage exercise play</w:t>
      </w:r>
      <w:r w:rsidR="009249A6" w:rsidRPr="00311E36">
        <w:t>,</w:t>
      </w:r>
      <w:r w:rsidRPr="00311E36">
        <w:t xml:space="preserve"> set up and operate the exercise site, and act in the roles of organizations or individuals that are not playing in the exercise.  Controllers direct the pace of </w:t>
      </w:r>
      <w:r w:rsidR="00B958C2" w:rsidRPr="00311E36">
        <w:t xml:space="preserve">the </w:t>
      </w:r>
      <w:r w:rsidRPr="00311E36">
        <w:t xml:space="preserve">exercise, provide key data to players, and may prompt or initiate certain player actions to ensure exercise continuity.  </w:t>
      </w:r>
      <w:r w:rsidR="00A4611C" w:rsidRPr="00311E36">
        <w:t>In addition, they issue exercise material to players as required, monitor the exercise timeline, and supervise the safety of all exercise participants.</w:t>
      </w:r>
    </w:p>
    <w:p w:rsidR="00657735" w:rsidRPr="00311E36" w:rsidRDefault="004F0785" w:rsidP="00657735">
      <w:pPr>
        <w:pStyle w:val="ListBullet"/>
      </w:pPr>
      <w:r w:rsidRPr="00311E36">
        <w:rPr>
          <w:b/>
        </w:rPr>
        <w:t>White Cell</w:t>
      </w:r>
      <w:r w:rsidR="003A7FC3" w:rsidRPr="00311E36">
        <w:rPr>
          <w:b/>
        </w:rPr>
        <w:t>/Sim</w:t>
      </w:r>
      <w:r w:rsidR="00871D79">
        <w:rPr>
          <w:b/>
        </w:rPr>
        <w:t xml:space="preserve"> </w:t>
      </w:r>
      <w:r w:rsidR="003A7FC3" w:rsidRPr="00311E36">
        <w:rPr>
          <w:b/>
        </w:rPr>
        <w:t>Cell</w:t>
      </w:r>
      <w:r w:rsidR="00657735" w:rsidRPr="00311E36">
        <w:rPr>
          <w:b/>
        </w:rPr>
        <w:t>.</w:t>
      </w:r>
      <w:r w:rsidR="00871D79">
        <w:rPr>
          <w:b/>
        </w:rPr>
        <w:t xml:space="preserve"> </w:t>
      </w:r>
      <w:r w:rsidRPr="00311E36">
        <w:t>White Cell</w:t>
      </w:r>
      <w:r w:rsidR="00657735" w:rsidRPr="00311E36">
        <w:t xml:space="preserve"> are </w:t>
      </w:r>
      <w:r w:rsidRPr="00311E36">
        <w:t xml:space="preserve">exercise </w:t>
      </w:r>
      <w:r w:rsidR="00657735" w:rsidRPr="00311E36">
        <w:t>control staff personnel who role</w:t>
      </w:r>
      <w:r w:rsidRPr="00311E36">
        <w:t>-</w:t>
      </w:r>
      <w:r w:rsidR="00657735" w:rsidRPr="00311E36">
        <w:t xml:space="preserve">play nonparticipating organizations or individuals.  They most often operate out of </w:t>
      </w:r>
      <w:r w:rsidRPr="00311E36">
        <w:t>a consolidated</w:t>
      </w:r>
      <w:r w:rsidR="00FE4CB9" w:rsidRPr="00311E36">
        <w:t>/segregated exercise control area</w:t>
      </w:r>
      <w:r w:rsidR="00657735" w:rsidRPr="00311E36">
        <w:t xml:space="preserve">, but they may occasionally have face-to-face contact with players.  </w:t>
      </w:r>
      <w:r w:rsidRPr="00311E36">
        <w:t>White Cell</w:t>
      </w:r>
      <w:r w:rsidR="00657735" w:rsidRPr="00311E36">
        <w:t xml:space="preserve"> function semi-independently</w:t>
      </w:r>
      <w:r w:rsidRPr="00311E36">
        <w:t>,</w:t>
      </w:r>
      <w:r w:rsidR="00657735" w:rsidRPr="00311E36">
        <w:t xml:space="preserve"> enacting roles (e.g., media reporters or next of kin) in accordance with instructions provided in the Master Scenario Events List (MSEL).  </w:t>
      </w:r>
      <w:r w:rsidR="003A7FC3" w:rsidRPr="00311E36">
        <w:rPr>
          <w:b/>
        </w:rPr>
        <w:t>Sim Cell</w:t>
      </w:r>
      <w:r w:rsidR="003A7FC3" w:rsidRPr="00311E36">
        <w:t xml:space="preserve"> person</w:t>
      </w:r>
      <w:r w:rsidR="002857C4" w:rsidRPr="00311E36">
        <w:t>nel provide exercise simulation</w:t>
      </w:r>
      <w:r w:rsidR="003A7FC3" w:rsidRPr="00311E36">
        <w:t xml:space="preserve"> as necessary to replicate unavailable partner agencies that would normally participate in the exercise, provide accurate logistical information, etc. </w:t>
      </w:r>
      <w:r w:rsidR="00657735" w:rsidRPr="00311E36">
        <w:t xml:space="preserve">All </w:t>
      </w:r>
      <w:r w:rsidRPr="00311E36">
        <w:t>White Cell</w:t>
      </w:r>
      <w:r w:rsidR="003A7FC3" w:rsidRPr="00311E36">
        <w:t>/Sim Cell personnel</w:t>
      </w:r>
      <w:r w:rsidR="00657735" w:rsidRPr="00311E36">
        <w:t xml:space="preserve"> are ultimately accountable to the Exercise Director and Senior Controller.</w:t>
      </w:r>
    </w:p>
    <w:p w:rsidR="003A7FC3" w:rsidRPr="00311E36" w:rsidRDefault="003A7FC3" w:rsidP="003A7FC3">
      <w:pPr>
        <w:pStyle w:val="ListBullet"/>
      </w:pPr>
      <w:r w:rsidRPr="00311E36">
        <w:rPr>
          <w:b/>
        </w:rPr>
        <w:lastRenderedPageBreak/>
        <w:t>Observers</w:t>
      </w:r>
      <w:r w:rsidR="00657735" w:rsidRPr="00311E36">
        <w:rPr>
          <w:b/>
        </w:rPr>
        <w:t>.</w:t>
      </w:r>
      <w:r w:rsidR="00657735" w:rsidRPr="00311E36">
        <w:t xml:space="preserve">  Evaluators evaluate and provide feedback on a designated functional area of the exercise.  Evaluators </w:t>
      </w:r>
      <w:r w:rsidR="00A4611C" w:rsidRPr="00311E36">
        <w:t xml:space="preserve">observe </w:t>
      </w:r>
      <w:r w:rsidR="00657735" w:rsidRPr="00311E36">
        <w:t>and document performance against established capability targets and critical tasks, in accordance with the Exercise Evaluation Guides (EEGs).</w:t>
      </w:r>
      <w:r w:rsidRPr="00311E36">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Very Important Persons (VIPs) are also observers, but they are </w:t>
      </w:r>
      <w:r w:rsidR="002857C4" w:rsidRPr="00311E36">
        <w:t xml:space="preserve">frequently </w:t>
      </w:r>
      <w:r w:rsidRPr="00311E36">
        <w:t>grouped separately.</w:t>
      </w:r>
    </w:p>
    <w:p w:rsidR="00657735" w:rsidRPr="00311E36" w:rsidRDefault="00657735" w:rsidP="00657735">
      <w:pPr>
        <w:pStyle w:val="ListBullet"/>
      </w:pPr>
      <w:r w:rsidRPr="00311E36">
        <w:rPr>
          <w:b/>
        </w:rPr>
        <w:t>Actors.</w:t>
      </w:r>
      <w:r w:rsidRPr="00311E36">
        <w:t xml:space="preserve">  Actors simulate specific roles during exercise play</w:t>
      </w:r>
      <w:r w:rsidR="009249A6" w:rsidRPr="00311E36">
        <w:t>, typically</w:t>
      </w:r>
      <w:r w:rsidR="00182E0E" w:rsidRPr="00311E36">
        <w:t xml:space="preserve"> victims or other bystanders.</w:t>
      </w:r>
    </w:p>
    <w:p w:rsidR="00657735" w:rsidRPr="00311E36" w:rsidRDefault="00657735" w:rsidP="003A7FC3">
      <w:pPr>
        <w:pStyle w:val="ListBullet"/>
      </w:pPr>
      <w:r w:rsidRPr="00311E36">
        <w:rPr>
          <w:b/>
        </w:rPr>
        <w:t>Media Personnel.</w:t>
      </w:r>
      <w:r w:rsidRPr="00311E36">
        <w:t xml:space="preserve">  Some media personnel may be present as observers, pending approval by </w:t>
      </w:r>
      <w:r w:rsidR="00FA6E07" w:rsidRPr="00311E36">
        <w:t>the sponsor organization</w:t>
      </w:r>
      <w:r w:rsidRPr="00311E36">
        <w:t xml:space="preserve"> and </w:t>
      </w:r>
      <w:r w:rsidR="00D16223" w:rsidRPr="00311E36">
        <w:t xml:space="preserve">the </w:t>
      </w:r>
      <w:r w:rsidRPr="00311E36">
        <w:t xml:space="preserve">Exercise </w:t>
      </w:r>
      <w:r w:rsidR="00D16223" w:rsidRPr="00311E36">
        <w:t xml:space="preserve">Planning </w:t>
      </w:r>
      <w:r w:rsidR="00182E0E" w:rsidRPr="00311E36">
        <w:t xml:space="preserve">Team. </w:t>
      </w:r>
    </w:p>
    <w:p w:rsidR="00657735" w:rsidRPr="00311E36" w:rsidRDefault="00657735" w:rsidP="00657735">
      <w:pPr>
        <w:pStyle w:val="ListBullet"/>
      </w:pPr>
      <w:r w:rsidRPr="00311E36">
        <w:rPr>
          <w:b/>
        </w:rPr>
        <w:t>Support Staff.</w:t>
      </w:r>
      <w:r w:rsidRPr="00311E36">
        <w:t xml:space="preserve">  The exercise support staff includes individuals who </w:t>
      </w:r>
      <w:r w:rsidR="009249A6" w:rsidRPr="00311E36">
        <w:t>perform</w:t>
      </w:r>
      <w:r w:rsidRPr="00311E36">
        <w:t xml:space="preserve"> administrative and logistical support tasks during the exercise (e.g., registration, catering).</w:t>
      </w:r>
    </w:p>
    <w:p w:rsidR="00115EAB" w:rsidRPr="00311E36" w:rsidRDefault="00B84C72" w:rsidP="0088027D">
      <w:pPr>
        <w:pStyle w:val="Heading2"/>
        <w:rPr>
          <w:rFonts w:ascii="Times New Roman" w:hAnsi="Times New Roman" w:cs="Times New Roman"/>
        </w:rPr>
      </w:pPr>
      <w:r w:rsidRPr="00311E36">
        <w:rPr>
          <w:rFonts w:ascii="Times New Roman" w:hAnsi="Times New Roman" w:cs="Times New Roman"/>
        </w:rPr>
        <w:t xml:space="preserve">Exercise </w:t>
      </w:r>
      <w:bookmarkEnd w:id="4"/>
      <w:r w:rsidRPr="00311E36">
        <w:rPr>
          <w:rFonts w:ascii="Times New Roman" w:hAnsi="Times New Roman" w:cs="Times New Roman"/>
        </w:rPr>
        <w:t>Assumptions and Artificialities</w:t>
      </w:r>
      <w:bookmarkEnd w:id="5"/>
    </w:p>
    <w:p w:rsidR="00115EAB" w:rsidRPr="00311E36" w:rsidRDefault="00115EAB" w:rsidP="00115EAB">
      <w:pPr>
        <w:pStyle w:val="BodyText"/>
      </w:pPr>
      <w:r w:rsidRPr="00311E36">
        <w:t xml:space="preserve">In any exercise, assumptions and artificialities may be necessary to complete play in the time allotted and/or account for logistical limitations.  </w:t>
      </w:r>
      <w:r w:rsidR="00F42A7C" w:rsidRPr="00311E36">
        <w:t>Exercise participants</w:t>
      </w:r>
      <w:r w:rsidR="00D106EF" w:rsidRPr="00311E36">
        <w:t xml:space="preserve"> should accept that assumptions and artificialities are inher</w:t>
      </w:r>
      <w:r w:rsidR="00F42A7C" w:rsidRPr="00311E36">
        <w:t xml:space="preserve">ent in any </w:t>
      </w:r>
      <w:r w:rsidR="004C7EE5" w:rsidRPr="00311E36">
        <w:t>exercise and</w:t>
      </w:r>
      <w:r w:rsidR="00F42A7C" w:rsidRPr="00311E36">
        <w:t xml:space="preserve"> should not allow these considerations to negatively impact their participation. </w:t>
      </w:r>
    </w:p>
    <w:p w:rsidR="00B958C2" w:rsidRPr="00311E36" w:rsidRDefault="00B958C2" w:rsidP="00B958C2">
      <w:pPr>
        <w:pStyle w:val="Heading3"/>
        <w:rPr>
          <w:rFonts w:ascii="Times New Roman" w:hAnsi="Times New Roman" w:cs="Times New Roman"/>
        </w:rPr>
      </w:pPr>
      <w:bookmarkStart w:id="6" w:name="_Toc336200399"/>
      <w:bookmarkStart w:id="7" w:name="_Toc336596352"/>
      <w:r w:rsidRPr="00311E36">
        <w:rPr>
          <w:rFonts w:ascii="Times New Roman" w:hAnsi="Times New Roman" w:cs="Times New Roman"/>
        </w:rPr>
        <w:t>Assumptions</w:t>
      </w:r>
    </w:p>
    <w:p w:rsidR="00B958C2" w:rsidRPr="00311E36" w:rsidRDefault="00B958C2" w:rsidP="00B958C2">
      <w:pPr>
        <w:pStyle w:val="BodyText"/>
      </w:pPr>
      <w:r w:rsidRPr="00311E36">
        <w:t>Assumptions constitute the implied factual foundation for the exercise and, as such, are assumed to be present before the exercise starts.  The following assumptions apply to the exercise:</w:t>
      </w:r>
    </w:p>
    <w:p w:rsidR="00D75F28" w:rsidRPr="00311E36" w:rsidRDefault="00D75F28" w:rsidP="00D75F28">
      <w:pPr>
        <w:pStyle w:val="ListBullet"/>
      </w:pPr>
      <w:r w:rsidRPr="00311E36">
        <w:t>The exercise is conducted in a no-fault learning environment wherein capabilities, plans, systems, and processes will be evaluated.</w:t>
      </w:r>
    </w:p>
    <w:p w:rsidR="00D75F28" w:rsidRPr="00311E36" w:rsidRDefault="00D75F28" w:rsidP="00D75F28">
      <w:pPr>
        <w:pStyle w:val="ListBullet"/>
      </w:pPr>
      <w:r w:rsidRPr="00311E36">
        <w:t>The exercise scenario is plausible, and events occur as they are presented.</w:t>
      </w:r>
    </w:p>
    <w:p w:rsidR="00D75F28" w:rsidRPr="00311E36" w:rsidRDefault="00D75F28" w:rsidP="00D75F28">
      <w:pPr>
        <w:pStyle w:val="ListBullet"/>
      </w:pPr>
      <w:r w:rsidRPr="00311E36">
        <w:t>Exercise simulation contains sufficient detail to allow players to react to information and situations as they are presented as if the simulated incident were real.</w:t>
      </w:r>
    </w:p>
    <w:p w:rsidR="00D75F28" w:rsidRDefault="00D75F28" w:rsidP="00D75F28">
      <w:pPr>
        <w:pStyle w:val="ListBullet"/>
      </w:pPr>
      <w:r w:rsidRPr="00311E36">
        <w:t>Participating agencies may need to balance exercise play with real-world emergencies.  Real-world emergencies take priority.</w:t>
      </w:r>
    </w:p>
    <w:p w:rsidR="00B958C2" w:rsidRPr="00311E36" w:rsidRDefault="00B958C2" w:rsidP="00B958C2">
      <w:pPr>
        <w:pStyle w:val="Heading3"/>
        <w:rPr>
          <w:rFonts w:ascii="Times New Roman" w:hAnsi="Times New Roman" w:cs="Times New Roman"/>
        </w:rPr>
      </w:pPr>
      <w:r w:rsidRPr="00311E36">
        <w:rPr>
          <w:rFonts w:ascii="Times New Roman" w:hAnsi="Times New Roman" w:cs="Times New Roman"/>
        </w:rPr>
        <w:t>Artificialities</w:t>
      </w:r>
    </w:p>
    <w:p w:rsidR="00B958C2" w:rsidRPr="00311E36" w:rsidRDefault="00B958C2" w:rsidP="00B958C2">
      <w:pPr>
        <w:pStyle w:val="BodyText"/>
      </w:pPr>
      <w:r w:rsidRPr="00311E36">
        <w:t>During this exercise, the following artificialities apply:</w:t>
      </w:r>
    </w:p>
    <w:p w:rsidR="00D75F28" w:rsidRPr="00311E36" w:rsidRDefault="00D75F28" w:rsidP="00D75F28">
      <w:pPr>
        <w:pStyle w:val="ListBullet"/>
      </w:pPr>
      <w:r w:rsidRPr="00311E36">
        <w:t>Exercise communication and coordination is limited to participating exercise organizations, venues, and the White</w:t>
      </w:r>
      <w:r w:rsidR="00871D79">
        <w:t xml:space="preserve"> </w:t>
      </w:r>
      <w:r w:rsidRPr="00311E36">
        <w:t>Cell.</w:t>
      </w:r>
    </w:p>
    <w:p w:rsidR="00D75F28" w:rsidRPr="00311E36" w:rsidRDefault="00D75F28" w:rsidP="00D75F28">
      <w:pPr>
        <w:pStyle w:val="ListBullet"/>
        <w:sectPr w:rsidR="00D75F28" w:rsidRPr="00311E36" w:rsidSect="002273CE">
          <w:headerReference w:type="even" r:id="rId16"/>
          <w:footerReference w:type="default" r:id="rId17"/>
          <w:pgSz w:w="12240" w:h="15840" w:code="1"/>
          <w:pgMar w:top="1440" w:right="1440" w:bottom="1440" w:left="1440" w:header="432" w:footer="432" w:gutter="0"/>
          <w:cols w:space="720"/>
          <w:docGrid w:linePitch="360"/>
        </w:sectPr>
      </w:pPr>
      <w:r w:rsidRPr="00311E36">
        <w:t>Only communication methods listed in the Communications Directory are available for players to use during the exercise.</w:t>
      </w:r>
    </w:p>
    <w:p w:rsidR="00AA6F8B" w:rsidRPr="00311E36" w:rsidRDefault="00E47025">
      <w:pPr>
        <w:pStyle w:val="Heading1"/>
        <w:rPr>
          <w:rFonts w:ascii="Times New Roman" w:hAnsi="Times New Roman" w:cs="Times New Roman"/>
        </w:rPr>
      </w:pPr>
      <w:r w:rsidRPr="00311E36">
        <w:rPr>
          <w:rFonts w:ascii="Times New Roman" w:hAnsi="Times New Roman" w:cs="Times New Roman"/>
        </w:rPr>
        <w:lastRenderedPageBreak/>
        <w:t>Exercise Logistics</w:t>
      </w:r>
      <w:bookmarkEnd w:id="6"/>
      <w:bookmarkEnd w:id="7"/>
    </w:p>
    <w:p w:rsidR="00CF6EFC" w:rsidRPr="00311E36" w:rsidRDefault="00E47025" w:rsidP="00204EAB">
      <w:pPr>
        <w:pStyle w:val="Heading2"/>
        <w:rPr>
          <w:rFonts w:ascii="Times New Roman" w:hAnsi="Times New Roman" w:cs="Times New Roman"/>
        </w:rPr>
      </w:pPr>
      <w:bookmarkStart w:id="8" w:name="_Toc336596354"/>
      <w:r w:rsidRPr="00311E36">
        <w:rPr>
          <w:rFonts w:ascii="Times New Roman" w:hAnsi="Times New Roman" w:cs="Times New Roman"/>
        </w:rPr>
        <w:t>Safety</w:t>
      </w:r>
      <w:bookmarkEnd w:id="8"/>
    </w:p>
    <w:p w:rsidR="00CF6EFC" w:rsidRPr="00311E36" w:rsidRDefault="00CF6EFC" w:rsidP="00CF6EFC">
      <w:pPr>
        <w:pStyle w:val="BodyText"/>
      </w:pPr>
      <w:r w:rsidRPr="00311E36">
        <w:t>Exercise participant safety takes priority over exercise events. The following general requirements apply to the exercise:</w:t>
      </w:r>
    </w:p>
    <w:p w:rsidR="00CF6EFC" w:rsidRPr="00311E36" w:rsidRDefault="00D6119A" w:rsidP="006E6BD6">
      <w:pPr>
        <w:pStyle w:val="ListBullet"/>
      </w:pPr>
      <w:r w:rsidRPr="00311E36">
        <w:t>A Safety Controller is responsible for participant safety; any safety concerns must be immediately reported to the Safety Controller.  The Safety Controller and Exercise Director will determine if a real-world emergency warrants a pause in exercise play</w:t>
      </w:r>
      <w:r w:rsidR="006E6BD6" w:rsidRPr="00311E36">
        <w:t xml:space="preserve"> and when exercise play can be resumed.  </w:t>
      </w:r>
    </w:p>
    <w:p w:rsidR="002A0096" w:rsidRPr="00311E36" w:rsidRDefault="002A0096" w:rsidP="006E6BD6">
      <w:pPr>
        <w:pStyle w:val="ListBullet"/>
      </w:pPr>
      <w:r w:rsidRPr="00311E36">
        <w:t>For an emergency that requires assistance, use the phrase</w:t>
      </w:r>
      <w:r w:rsidR="00182E0E" w:rsidRPr="00311E36">
        <w:rPr>
          <w:b/>
        </w:rPr>
        <w:t>“real-world emergency”</w:t>
      </w:r>
      <w:r w:rsidR="00182E0E" w:rsidRPr="00311E36">
        <w:t xml:space="preserve">. </w:t>
      </w:r>
      <w:r w:rsidRPr="00311E36">
        <w:t xml:space="preserve"> The following procedures should be used in case of a real emergency during the exercise:</w:t>
      </w:r>
    </w:p>
    <w:p w:rsidR="00A43A33" w:rsidRPr="00311E36" w:rsidRDefault="002A0096">
      <w:pPr>
        <w:pStyle w:val="ListBullet2"/>
      </w:pPr>
      <w:r w:rsidRPr="00311E36">
        <w:t>Anyone who observes a participant who is seriously ill or injured will immediately notify emergency services and the closest controller, and</w:t>
      </w:r>
      <w:r w:rsidR="00035002" w:rsidRPr="00311E36">
        <w:t>,</w:t>
      </w:r>
      <w:r w:rsidR="00C86799" w:rsidRPr="00311E36">
        <w:t xml:space="preserve"> within reason</w:t>
      </w:r>
      <w:r w:rsidR="006E6BD6" w:rsidRPr="00311E36">
        <w:t xml:space="preserve"> and training</w:t>
      </w:r>
      <w:r w:rsidRPr="00311E36">
        <w:t>, render aid.</w:t>
      </w:r>
    </w:p>
    <w:p w:rsidR="00A43A33" w:rsidRPr="00311E36" w:rsidRDefault="002A0096">
      <w:pPr>
        <w:pStyle w:val="ListBullet2"/>
      </w:pPr>
      <w:r w:rsidRPr="00311E36">
        <w:t>The controller aware of a real emergency will initiate the</w:t>
      </w:r>
      <w:r w:rsidR="00182E0E" w:rsidRPr="00311E36">
        <w:rPr>
          <w:b/>
        </w:rPr>
        <w:t>“real-world emergency”</w:t>
      </w:r>
      <w:r w:rsidRPr="00311E36">
        <w:t xml:space="preserve"> broadcast and provide the </w:t>
      </w:r>
      <w:r w:rsidR="006E6BD6" w:rsidRPr="00311E36">
        <w:t xml:space="preserve">Safety Controller, </w:t>
      </w:r>
      <w:r w:rsidRPr="00311E36">
        <w:t>Senior Controller</w:t>
      </w:r>
      <w:r w:rsidR="006E6BD6" w:rsidRPr="00311E36">
        <w:t>,</w:t>
      </w:r>
      <w:r w:rsidRPr="00311E36">
        <w:t xml:space="preserve"> and Exercise Director</w:t>
      </w:r>
      <w:r w:rsidR="006E6BD6" w:rsidRPr="00311E36">
        <w:t xml:space="preserve"> with the location of </w:t>
      </w:r>
      <w:r w:rsidR="00F559A9" w:rsidRPr="00311E36">
        <w:t>the emergency and resources needed, if any.  The Senior Controller will notify the</w:t>
      </w:r>
      <w:r w:rsidR="00D75F28" w:rsidRPr="00311E36">
        <w:t>WhiteCell</w:t>
      </w:r>
      <w:r w:rsidRPr="00311E36">
        <w:t xml:space="preserve"> as soon as possible if a real emergency occurs. </w:t>
      </w:r>
    </w:p>
    <w:p w:rsidR="002A0096" w:rsidRPr="00311E36" w:rsidRDefault="00D75F28" w:rsidP="002A0096">
      <w:pPr>
        <w:pStyle w:val="Heading3"/>
        <w:rPr>
          <w:rFonts w:ascii="Times New Roman" w:hAnsi="Times New Roman" w:cs="Times New Roman"/>
        </w:rPr>
      </w:pPr>
      <w:r w:rsidRPr="00311E36">
        <w:rPr>
          <w:rFonts w:ascii="Times New Roman" w:hAnsi="Times New Roman" w:cs="Times New Roman"/>
        </w:rPr>
        <w:t>Fire Safety</w:t>
      </w:r>
    </w:p>
    <w:p w:rsidR="003844AE" w:rsidRPr="00311E36" w:rsidRDefault="0065212B" w:rsidP="002A0096">
      <w:r w:rsidRPr="00311E36">
        <w:t>Standard fire and safety regulations relevant to the</w:t>
      </w:r>
      <w:r w:rsidR="00182E0E" w:rsidRPr="00311E36">
        <w:t xml:space="preserve"> installation</w:t>
      </w:r>
      <w:r w:rsidRPr="00311E36">
        <w:t xml:space="preserve"> will be followed during the exercise.</w:t>
      </w:r>
      <w:r w:rsidR="008C05CD" w:rsidRPr="00311E36">
        <w:t xml:space="preserve">  No fire simulations will be used (flares, flash, bank, smoke</w:t>
      </w:r>
      <w:r w:rsidR="00425942" w:rsidRPr="00311E36">
        <w:t>).</w:t>
      </w:r>
    </w:p>
    <w:p w:rsidR="002A0096" w:rsidRPr="00311E36" w:rsidRDefault="00D75F28" w:rsidP="002A0096">
      <w:pPr>
        <w:pStyle w:val="Heading3"/>
        <w:rPr>
          <w:rFonts w:ascii="Times New Roman" w:hAnsi="Times New Roman" w:cs="Times New Roman"/>
        </w:rPr>
      </w:pPr>
      <w:r w:rsidRPr="00311E36">
        <w:rPr>
          <w:rFonts w:ascii="Times New Roman" w:hAnsi="Times New Roman" w:cs="Times New Roman"/>
        </w:rPr>
        <w:t>Emergency Medical Services</w:t>
      </w:r>
    </w:p>
    <w:p w:rsidR="00D75F28" w:rsidRPr="00311E36" w:rsidRDefault="00D75F28" w:rsidP="00D75F28">
      <w:pPr>
        <w:pStyle w:val="BodyText"/>
      </w:pPr>
      <w:r w:rsidRPr="00311E36">
        <w:t xml:space="preserve">The sponsor organization will coordinate with local emergency medical services in the event of a real-world emergency. </w:t>
      </w:r>
    </w:p>
    <w:p w:rsidR="00A3505C" w:rsidRPr="00311E36" w:rsidRDefault="00182E0E" w:rsidP="00A3505C">
      <w:pPr>
        <w:pStyle w:val="Heading3"/>
        <w:rPr>
          <w:rFonts w:ascii="Times New Roman" w:hAnsi="Times New Roman" w:cs="Times New Roman"/>
        </w:rPr>
      </w:pPr>
      <w:r w:rsidRPr="00311E36">
        <w:rPr>
          <w:rFonts w:ascii="Times New Roman" w:hAnsi="Times New Roman" w:cs="Times New Roman"/>
        </w:rPr>
        <w:t>Weapons Policy</w:t>
      </w:r>
    </w:p>
    <w:p w:rsidR="003A7FC3" w:rsidRPr="00311E36" w:rsidRDefault="00182E0E" w:rsidP="003A7FC3">
      <w:pPr>
        <w:pStyle w:val="BodyText"/>
      </w:pPr>
      <w:bookmarkStart w:id="9" w:name="_Toc336596355"/>
      <w:r w:rsidRPr="00311E36">
        <w:t xml:space="preserve">All participants will follow the relevant weapons policy for the exercising organization or exercise venue.   </w:t>
      </w:r>
      <w:r w:rsidR="003A7FC3" w:rsidRPr="00311E36">
        <w:t>Pending final approval of exercise weapons, the following applies:</w:t>
      </w:r>
    </w:p>
    <w:p w:rsidR="003A7FC3" w:rsidRPr="00311E36" w:rsidRDefault="003A7FC3" w:rsidP="003A7FC3">
      <w:pPr>
        <w:pStyle w:val="BodyText"/>
        <w:ind w:left="720"/>
      </w:pPr>
      <w:r w:rsidRPr="00311E36">
        <w:t>Pistol and Blue Gun: The Deputy Police Chief will validate that all initial responding LE element(s) will be outfitted with blue training guns. A weapons control point will be established where blue training guns will be issued. Service weapons will be holstered at all times or secured in patrol car.</w:t>
      </w:r>
    </w:p>
    <w:p w:rsidR="00182E0E" w:rsidRPr="00311E36" w:rsidRDefault="003A7FC3" w:rsidP="003A7FC3">
      <w:pPr>
        <w:pStyle w:val="BodyText"/>
      </w:pPr>
      <w:r w:rsidRPr="00311E36">
        <w:t>In all instances, a safety briefing and weapons checks will occur at each applicable exercise venue prior to employing initial response operations.</w:t>
      </w:r>
    </w:p>
    <w:p w:rsidR="00116D48" w:rsidRPr="00311E36" w:rsidRDefault="00116D48" w:rsidP="00116D48">
      <w:pPr>
        <w:pStyle w:val="Heading2"/>
        <w:rPr>
          <w:rFonts w:ascii="Times New Roman" w:hAnsi="Times New Roman" w:cs="Times New Roman"/>
        </w:rPr>
      </w:pPr>
      <w:r w:rsidRPr="00311E36">
        <w:rPr>
          <w:rFonts w:ascii="Times New Roman" w:hAnsi="Times New Roman" w:cs="Times New Roman"/>
        </w:rPr>
        <w:lastRenderedPageBreak/>
        <w:t>Site Access</w:t>
      </w:r>
      <w:bookmarkEnd w:id="9"/>
    </w:p>
    <w:p w:rsidR="00116D48" w:rsidRPr="00311E36" w:rsidRDefault="00116D48" w:rsidP="00116D48">
      <w:pPr>
        <w:pStyle w:val="Heading3"/>
        <w:rPr>
          <w:rFonts w:ascii="Times New Roman" w:hAnsi="Times New Roman" w:cs="Times New Roman"/>
        </w:rPr>
      </w:pPr>
      <w:r w:rsidRPr="00311E36">
        <w:rPr>
          <w:rFonts w:ascii="Times New Roman" w:hAnsi="Times New Roman" w:cs="Times New Roman"/>
        </w:rPr>
        <w:t>Security</w:t>
      </w:r>
    </w:p>
    <w:p w:rsidR="0062551D" w:rsidRPr="00311E36" w:rsidRDefault="002A0096" w:rsidP="0062551D">
      <w:pPr>
        <w:pStyle w:val="BodyText"/>
      </w:pPr>
      <w:r w:rsidRPr="00311E36">
        <w:t xml:space="preserve">If entry control is required for the exercise venue(s), </w:t>
      </w:r>
      <w:r w:rsidR="00FA6E07" w:rsidRPr="00311E36">
        <w:t>the sponsor organization</w:t>
      </w:r>
      <w:r w:rsidR="008A2B21" w:rsidRPr="00311E36">
        <w:t>is responsible for</w:t>
      </w:r>
      <w:r w:rsidRPr="00311E36">
        <w:t xml:space="preserve"> arrang</w:t>
      </w:r>
      <w:r w:rsidR="008A2B21" w:rsidRPr="00311E36">
        <w:t>ing</w:t>
      </w:r>
      <w:r w:rsidRPr="00311E36">
        <w:t xml:space="preserve"> appropriate security measures.  </w:t>
      </w:r>
      <w:r w:rsidR="0062551D" w:rsidRPr="00311E36">
        <w:t xml:space="preserve">To prevent </w:t>
      </w:r>
      <w:r w:rsidR="00B2586E" w:rsidRPr="00311E36">
        <w:t>i</w:t>
      </w:r>
      <w:r w:rsidR="0062551D" w:rsidRPr="00311E36">
        <w:t>nterruption of the exercise, access to exercise sites and the</w:t>
      </w:r>
      <w:r w:rsidR="00182E0E" w:rsidRPr="00311E36">
        <w:t xml:space="preserve"> White Cell</w:t>
      </w:r>
      <w:r w:rsidR="008A2B21" w:rsidRPr="00311E36">
        <w:t>is</w:t>
      </w:r>
      <w:r w:rsidR="0062551D" w:rsidRPr="00311E36">
        <w:t xml:space="preserve"> limited to exercise participants.  Players should advise their venue’s controller or evaluator </w:t>
      </w:r>
      <w:r w:rsidR="00550476" w:rsidRPr="00311E36">
        <w:t>of</w:t>
      </w:r>
      <w:r w:rsidR="00C70827" w:rsidRPr="00311E36">
        <w:t xml:space="preserve"> any</w:t>
      </w:r>
      <w:r w:rsidR="0062551D" w:rsidRPr="00311E36">
        <w:t xml:space="preserve"> unauthorized person</w:t>
      </w:r>
      <w:r w:rsidR="00550476" w:rsidRPr="00311E36">
        <w:t>s</w:t>
      </w:r>
      <w:r w:rsidR="0062551D" w:rsidRPr="00311E36">
        <w:t xml:space="preserve">.  </w:t>
      </w:r>
    </w:p>
    <w:p w:rsidR="00116D48" w:rsidRPr="00311E36" w:rsidRDefault="00A869D1" w:rsidP="00116D48">
      <w:pPr>
        <w:pStyle w:val="Heading3"/>
        <w:rPr>
          <w:rFonts w:ascii="Times New Roman" w:hAnsi="Times New Roman" w:cs="Times New Roman"/>
        </w:rPr>
      </w:pPr>
      <w:r w:rsidRPr="00311E36">
        <w:rPr>
          <w:rFonts w:ascii="Times New Roman" w:hAnsi="Times New Roman" w:cs="Times New Roman"/>
        </w:rPr>
        <w:t>Media/</w:t>
      </w:r>
      <w:r w:rsidR="00116D48" w:rsidRPr="00311E36">
        <w:rPr>
          <w:rFonts w:ascii="Times New Roman" w:hAnsi="Times New Roman" w:cs="Times New Roman"/>
        </w:rPr>
        <w:t>Observer Coordination</w:t>
      </w:r>
    </w:p>
    <w:p w:rsidR="0062551D" w:rsidRPr="00311E36" w:rsidRDefault="009E09D2" w:rsidP="0062551D">
      <w:pPr>
        <w:pStyle w:val="BodyText"/>
      </w:pPr>
      <w:r w:rsidRPr="00311E36">
        <w:t>O</w:t>
      </w:r>
      <w:r w:rsidR="0062551D" w:rsidRPr="00311E36">
        <w:t>rganization</w:t>
      </w:r>
      <w:r w:rsidRPr="00311E36">
        <w:t>s</w:t>
      </w:r>
      <w:r w:rsidR="0062551D" w:rsidRPr="00311E36">
        <w:t xml:space="preserve"> with </w:t>
      </w:r>
      <w:r w:rsidR="003760B7" w:rsidRPr="00311E36">
        <w:t xml:space="preserve">media personnel and/or </w:t>
      </w:r>
      <w:r w:rsidR="0062551D" w:rsidRPr="00311E36">
        <w:t>observers</w:t>
      </w:r>
      <w:r w:rsidRPr="00311E36">
        <w:t>attending the events</w:t>
      </w:r>
      <w:r w:rsidR="002605B5">
        <w:t>s</w:t>
      </w:r>
      <w:r w:rsidRPr="00311E36">
        <w:t>hould</w:t>
      </w:r>
      <w:r w:rsidR="0062551D" w:rsidRPr="00311E36">
        <w:t xml:space="preserve"> coordinate with </w:t>
      </w:r>
      <w:r w:rsidR="00FA6E07" w:rsidRPr="00311E36">
        <w:t>the sponsor organization</w:t>
      </w:r>
      <w:r w:rsidR="0062551D" w:rsidRPr="00311E36">
        <w:t xml:space="preserve"> for access to the exercise site.  </w:t>
      </w:r>
      <w:r w:rsidR="00BE6309" w:rsidRPr="00311E36">
        <w:t>Media/</w:t>
      </w:r>
      <w:r w:rsidR="0062551D" w:rsidRPr="00311E36">
        <w:t>O</w:t>
      </w:r>
      <w:r w:rsidR="00823017" w:rsidRPr="00311E36">
        <w:t xml:space="preserve">bservers </w:t>
      </w:r>
      <w:r w:rsidR="008A2B21" w:rsidRPr="00311E36">
        <w:t>are</w:t>
      </w:r>
      <w:r w:rsidR="00823017" w:rsidRPr="00311E36">
        <w:t xml:space="preserve"> escorted</w:t>
      </w:r>
      <w:r w:rsidR="00BE6309" w:rsidRPr="00311E36">
        <w:t xml:space="preserve">to </w:t>
      </w:r>
      <w:r w:rsidR="00823017" w:rsidRPr="00311E36">
        <w:t>designated</w:t>
      </w:r>
      <w:r w:rsidR="0062551D" w:rsidRPr="00311E36">
        <w:t>area</w:t>
      </w:r>
      <w:r w:rsidR="00BE6309" w:rsidRPr="00311E36">
        <w:t>s</w:t>
      </w:r>
      <w:r w:rsidR="00823017" w:rsidRPr="00311E36">
        <w:t xml:space="preserve"> and accompanied by an exercise controller at all times</w:t>
      </w:r>
      <w:r w:rsidR="0062551D" w:rsidRPr="00311E36">
        <w:t xml:space="preserve">.  </w:t>
      </w:r>
      <w:r w:rsidR="00FA6E07" w:rsidRPr="00311E36">
        <w:t>Sponsor organization</w:t>
      </w:r>
      <w:r w:rsidR="0062551D" w:rsidRPr="00311E36">
        <w:t xml:space="preserve"> representatives and</w:t>
      </w:r>
      <w:r w:rsidR="00823017" w:rsidRPr="00311E36">
        <w:t>/or the observer controller may</w:t>
      </w:r>
      <w:r w:rsidR="0062551D" w:rsidRPr="00311E36">
        <w:t xml:space="preserve"> be present to </w:t>
      </w:r>
      <w:r w:rsidR="00550476" w:rsidRPr="00311E36">
        <w:t>explain</w:t>
      </w:r>
      <w:r w:rsidR="00C70827" w:rsidRPr="00311E36">
        <w:t xml:space="preserve"> exercise</w:t>
      </w:r>
      <w:r w:rsidR="00550476" w:rsidRPr="00311E36">
        <w:t xml:space="preserve"> conduct and answer questions</w:t>
      </w:r>
      <w:r w:rsidR="0062551D" w:rsidRPr="00311E36">
        <w:t>.</w:t>
      </w:r>
      <w:r w:rsidRPr="00311E36">
        <w:t xml:space="preserve"> Exercise participants should be advised of </w:t>
      </w:r>
      <w:r w:rsidR="00C70827" w:rsidRPr="00311E36">
        <w:t xml:space="preserve">media and/or </w:t>
      </w:r>
      <w:r w:rsidRPr="00311E36">
        <w:t>observer presence.</w:t>
      </w:r>
    </w:p>
    <w:p w:rsidR="0062551D" w:rsidRPr="00311E36" w:rsidRDefault="0062551D" w:rsidP="0062551D">
      <w:pPr>
        <w:pStyle w:val="Heading3"/>
        <w:rPr>
          <w:rFonts w:ascii="Times New Roman" w:hAnsi="Times New Roman" w:cs="Times New Roman"/>
        </w:rPr>
      </w:pPr>
      <w:r w:rsidRPr="00311E36">
        <w:rPr>
          <w:rFonts w:ascii="Times New Roman" w:hAnsi="Times New Roman" w:cs="Times New Roman"/>
        </w:rPr>
        <w:t>Exercise Identification</w:t>
      </w:r>
    </w:p>
    <w:p w:rsidR="00182E0E" w:rsidRPr="00311E36" w:rsidRDefault="00182E0E" w:rsidP="00182E0E">
      <w:pPr>
        <w:pStyle w:val="BodyText"/>
      </w:pPr>
      <w:r w:rsidRPr="00311E36">
        <w:t>Exercise staff may be identified by badges, hats, and/or vests to clearly display exercise roles; additionally, uniform clothing may be worn to show agency affiliation.  Table 2 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6"/>
        <w:gridCol w:w="2637"/>
      </w:tblGrid>
      <w:tr w:rsidR="003A7FC3" w:rsidRPr="00311E36" w:rsidTr="00AB3036">
        <w:trPr>
          <w:tblHeader/>
          <w:jc w:val="center"/>
        </w:trPr>
        <w:tc>
          <w:tcPr>
            <w:tcW w:w="4086" w:type="dxa"/>
            <w:tcBorders>
              <w:right w:val="single" w:sz="4" w:space="0" w:color="FFFFFF"/>
            </w:tcBorders>
            <w:shd w:val="clear" w:color="auto" w:fill="000080"/>
          </w:tcPr>
          <w:p w:rsidR="003A7FC3" w:rsidRPr="00311E36" w:rsidRDefault="003A7FC3" w:rsidP="003A7FC3">
            <w:pPr>
              <w:spacing w:before="40" w:after="40"/>
              <w:rPr>
                <w:b/>
                <w:sz w:val="20"/>
              </w:rPr>
            </w:pPr>
            <w:bookmarkStart w:id="10" w:name="_Toc336200405"/>
            <w:bookmarkStart w:id="11" w:name="_Toc336596356"/>
            <w:r w:rsidRPr="00311E36">
              <w:rPr>
                <w:b/>
                <w:sz w:val="20"/>
              </w:rPr>
              <w:t>Group</w:t>
            </w:r>
          </w:p>
        </w:tc>
        <w:tc>
          <w:tcPr>
            <w:tcW w:w="2637" w:type="dxa"/>
            <w:tcBorders>
              <w:left w:val="single" w:sz="4" w:space="0" w:color="FFFFFF"/>
            </w:tcBorders>
            <w:shd w:val="clear" w:color="auto" w:fill="000080"/>
          </w:tcPr>
          <w:p w:rsidR="003A7FC3" w:rsidRPr="00311E36" w:rsidRDefault="003A7FC3" w:rsidP="003A7FC3">
            <w:pPr>
              <w:spacing w:before="40" w:after="40"/>
              <w:jc w:val="center"/>
              <w:rPr>
                <w:b/>
                <w:sz w:val="20"/>
              </w:rPr>
            </w:pPr>
            <w:r w:rsidRPr="00311E36">
              <w:rPr>
                <w:b/>
                <w:sz w:val="20"/>
              </w:rPr>
              <w:t>Color</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Exercise Director</w:t>
            </w:r>
          </w:p>
        </w:tc>
        <w:tc>
          <w:tcPr>
            <w:tcW w:w="2637" w:type="dxa"/>
          </w:tcPr>
          <w:p w:rsidR="003A7FC3" w:rsidRPr="00311E36" w:rsidRDefault="008B0036" w:rsidP="003A7FC3">
            <w:pPr>
              <w:spacing w:before="40" w:after="40"/>
              <w:rPr>
                <w:sz w:val="20"/>
                <w:szCs w:val="20"/>
              </w:rPr>
            </w:pPr>
            <w:r>
              <w:rPr>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Site Controllers</w:t>
            </w:r>
          </w:p>
        </w:tc>
        <w:tc>
          <w:tcPr>
            <w:tcW w:w="2637" w:type="dxa"/>
          </w:tcPr>
          <w:p w:rsidR="003A7FC3" w:rsidRPr="00311E36" w:rsidRDefault="008B0036" w:rsidP="003A7FC3">
            <w:pPr>
              <w:spacing w:before="40" w:after="40"/>
              <w:rPr>
                <w:sz w:val="20"/>
                <w:szCs w:val="20"/>
              </w:rPr>
            </w:pPr>
            <w:r>
              <w:rPr>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Observer Controllers</w:t>
            </w:r>
          </w:p>
        </w:tc>
        <w:tc>
          <w:tcPr>
            <w:tcW w:w="2637" w:type="dxa"/>
          </w:tcPr>
          <w:p w:rsidR="003A7FC3" w:rsidRPr="00311E36" w:rsidRDefault="003A7FC3" w:rsidP="003A7FC3">
            <w:pPr>
              <w:spacing w:before="40" w:after="40"/>
              <w:rPr>
                <w:sz w:val="20"/>
                <w:szCs w:val="20"/>
              </w:rPr>
            </w:pPr>
            <w:r w:rsidRPr="00311E36">
              <w:rPr>
                <w:color w:val="000000" w:themeColor="text1"/>
                <w:kern w:val="24"/>
                <w:sz w:val="20"/>
                <w:szCs w:val="20"/>
              </w:rPr>
              <w:t>Tan</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Actors</w:t>
            </w:r>
          </w:p>
        </w:tc>
        <w:tc>
          <w:tcPr>
            <w:tcW w:w="2637" w:type="dxa"/>
          </w:tcPr>
          <w:p w:rsidR="003A7FC3" w:rsidRPr="00311E36" w:rsidRDefault="003A7FC3" w:rsidP="003A7FC3">
            <w:pPr>
              <w:spacing w:before="40" w:after="40"/>
              <w:rPr>
                <w:sz w:val="20"/>
                <w:szCs w:val="20"/>
              </w:rPr>
            </w:pPr>
            <w:r w:rsidRPr="00311E36">
              <w:rPr>
                <w:color w:val="000000" w:themeColor="text1"/>
                <w:kern w:val="24"/>
                <w:sz w:val="20"/>
                <w:szCs w:val="20"/>
              </w:rPr>
              <w:t xml:space="preserve">ID </w:t>
            </w:r>
            <w:r w:rsidR="008B0036">
              <w:rPr>
                <w:color w:val="000000" w:themeColor="text1"/>
                <w:kern w:val="24"/>
                <w:sz w:val="20"/>
                <w:szCs w:val="20"/>
              </w:rPr>
              <w:t xml:space="preserve">Card / </w:t>
            </w:r>
            <w:r w:rsidRPr="00311E36">
              <w:rPr>
                <w:color w:val="000000" w:themeColor="text1"/>
                <w:kern w:val="24"/>
                <w:sz w:val="20"/>
                <w:szCs w:val="20"/>
              </w:rPr>
              <w:t>Badge</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Support Staff</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Observers/VIPs</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Media Personnel</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Players, Uniformed</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Players, Civilian Clothes</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Exercise Director</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bl>
    <w:p w:rsidR="00BD0631" w:rsidRPr="00311E36" w:rsidRDefault="00BD0631" w:rsidP="003369C3">
      <w:pPr>
        <w:pStyle w:val="HSEEPFigureTitle"/>
        <w:rPr>
          <w:rFonts w:ascii="Times New Roman" w:hAnsi="Times New Roman" w:cs="Times New Roman"/>
        </w:rPr>
        <w:sectPr w:rsidR="00BD0631" w:rsidRPr="00311E36" w:rsidSect="003757DC">
          <w:footerReference w:type="default" r:id="rId18"/>
          <w:pgSz w:w="12240" w:h="15840" w:code="1"/>
          <w:pgMar w:top="1440" w:right="1440" w:bottom="1440" w:left="1440" w:header="432" w:footer="432" w:gutter="0"/>
          <w:cols w:space="720"/>
          <w:docGrid w:linePitch="360"/>
        </w:sectPr>
      </w:pPr>
      <w:r w:rsidRPr="00311E36">
        <w:rPr>
          <w:rFonts w:ascii="Times New Roman" w:hAnsi="Times New Roman" w:cs="Times New Roman"/>
        </w:rPr>
        <w:t>Table 2. Exercise Identification</w:t>
      </w:r>
    </w:p>
    <w:p w:rsidR="002B2631" w:rsidRPr="00311E36" w:rsidRDefault="00CF65A7" w:rsidP="00CF6EFC">
      <w:pPr>
        <w:pStyle w:val="Heading1"/>
        <w:rPr>
          <w:rFonts w:ascii="Times New Roman" w:hAnsi="Times New Roman" w:cs="Times New Roman"/>
        </w:rPr>
      </w:pPr>
      <w:bookmarkStart w:id="12" w:name="_Toc336596360"/>
      <w:bookmarkEnd w:id="10"/>
      <w:bookmarkEnd w:id="11"/>
      <w:r w:rsidRPr="00311E36">
        <w:rPr>
          <w:rFonts w:ascii="Times New Roman" w:hAnsi="Times New Roman" w:cs="Times New Roman"/>
        </w:rPr>
        <w:lastRenderedPageBreak/>
        <w:t>Post-exercise and Evaluation Activities</w:t>
      </w:r>
      <w:bookmarkEnd w:id="12"/>
    </w:p>
    <w:p w:rsidR="00CF65A7" w:rsidRPr="00311E36" w:rsidRDefault="00CF65A7" w:rsidP="00CF65A7">
      <w:pPr>
        <w:pStyle w:val="Heading2"/>
        <w:rPr>
          <w:rFonts w:ascii="Times New Roman" w:hAnsi="Times New Roman" w:cs="Times New Roman"/>
        </w:rPr>
      </w:pPr>
      <w:bookmarkStart w:id="13" w:name="_Toc336596361"/>
      <w:r w:rsidRPr="00311E36">
        <w:rPr>
          <w:rFonts w:ascii="Times New Roman" w:hAnsi="Times New Roman" w:cs="Times New Roman"/>
        </w:rPr>
        <w:t>Debriefings</w:t>
      </w:r>
      <w:bookmarkEnd w:id="13"/>
    </w:p>
    <w:p w:rsidR="0072551E" w:rsidRPr="00311E36" w:rsidRDefault="0072551E" w:rsidP="0072551E">
      <w:pPr>
        <w:pStyle w:val="BodyText"/>
        <w:rPr>
          <w:b/>
        </w:rPr>
      </w:pPr>
      <w:r w:rsidRPr="00311E36">
        <w:t>Post-exercise debriefings aim to collect sufficient relevant data to support effective evaluation and improvement planning.</w: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Hot Wash</w:t>
      </w:r>
    </w:p>
    <w:p w:rsidR="0072551E" w:rsidRPr="00311E36" w:rsidRDefault="0072551E" w:rsidP="0072551E">
      <w:pPr>
        <w:pStyle w:val="BodyText"/>
      </w:pPr>
      <w:r w:rsidRPr="00311E36">
        <w:t>At the conclusion of exercise play, the garrison controllers facilitate a</w:t>
      </w:r>
      <w:r w:rsidR="00500181">
        <w:t xml:space="preserve"> venue</w:t>
      </w:r>
      <w:r w:rsidRPr="00311E36">
        <w:t xml:space="preserve"> Hot Wash to allow players to discuss strengths and areas for </w:t>
      </w:r>
      <w:r w:rsidR="00FF6E19" w:rsidRPr="00311E36">
        <w:t>improvement and</w:t>
      </w:r>
      <w:r w:rsidRPr="00311E36">
        <w:t xml:space="preserve"> allow evaluators to seek clarification regarding player actions and decision-making processes.  All participants may attend; however, evaluators/observers do not lead nor engage in the Hot Wash.  The Hot Wash should not exceed 30 minutes.</w:t>
      </w:r>
    </w:p>
    <w:p w:rsidR="00CF65A7" w:rsidRPr="00311E36" w:rsidRDefault="00CF65A7" w:rsidP="00CF65A7">
      <w:pPr>
        <w:pStyle w:val="Heading3"/>
        <w:rPr>
          <w:rFonts w:ascii="Times New Roman" w:hAnsi="Times New Roman" w:cs="Times New Roman"/>
        </w:rPr>
      </w:pPr>
      <w:r w:rsidRPr="00311E36">
        <w:rPr>
          <w:rFonts w:ascii="Times New Roman" w:hAnsi="Times New Roman" w:cs="Times New Roman"/>
        </w:rPr>
        <w:t>Controller and Evaluator Debriefing</w:t>
      </w:r>
    </w:p>
    <w:p w:rsidR="0072551E" w:rsidRPr="00311E36" w:rsidRDefault="0072551E" w:rsidP="0072551E">
      <w:pPr>
        <w:pStyle w:val="BodyText"/>
      </w:pPr>
      <w:r w:rsidRPr="00311E36">
        <w:t xml:space="preserve">Controllers and evaluators attend a facilitated C/E Debriefing immediately following the exercise.  During this debriefing, controllers and evaluators </w:t>
      </w:r>
      <w:r w:rsidRPr="00311E36">
        <w:rPr>
          <w:rStyle w:val="BodyTextChar"/>
        </w:rPr>
        <w:t>provide an overview of their observed functional areas and discuss strengths and areas for improvement.</w: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Participant Feedback Forms</w:t>
      </w:r>
    </w:p>
    <w:p w:rsidR="002B2631" w:rsidRPr="00311E36" w:rsidRDefault="002B2631" w:rsidP="002B2631">
      <w:pPr>
        <w:pStyle w:val="BodyText"/>
      </w:pPr>
      <w:r w:rsidRPr="00311E36">
        <w:t xml:space="preserve">Participant Feedback Forms provide </w:t>
      </w:r>
      <w:r w:rsidR="009A7E5B" w:rsidRPr="00311E36">
        <w:t xml:space="preserve">players </w:t>
      </w:r>
      <w:r w:rsidR="00CB2B1F" w:rsidRPr="00311E36">
        <w:t xml:space="preserve">with </w:t>
      </w:r>
      <w:r w:rsidRPr="00311E36">
        <w:t xml:space="preserve">the opportunity to comment candidly on </w:t>
      </w:r>
      <w:r w:rsidR="00A83003" w:rsidRPr="00311E36">
        <w:t>exercise</w:t>
      </w:r>
      <w:r w:rsidRPr="00311E36">
        <w:t xml:space="preserve"> activities and</w:t>
      </w:r>
      <w:r w:rsidR="00B958C2" w:rsidRPr="00311E36">
        <w:t>exercise design</w:t>
      </w:r>
      <w:r w:rsidRPr="00311E36">
        <w:t>.</w:t>
      </w:r>
      <w:r w:rsidR="009A7E5B" w:rsidRPr="00311E36">
        <w:t>Participant Feedback Forms should be collected</w:t>
      </w:r>
      <w:r w:rsidR="00500181">
        <w:t xml:space="preserve"> by the lead garrison planner</w:t>
      </w:r>
      <w:r w:rsidR="009A7E5B" w:rsidRPr="00311E36">
        <w:t xml:space="preserve"> at the conclusion of the Hot Wash.</w:t>
      </w:r>
    </w:p>
    <w:p w:rsidR="00CF65A7" w:rsidRPr="00311E36" w:rsidRDefault="00CF65A7" w:rsidP="00CF65A7">
      <w:pPr>
        <w:pStyle w:val="Heading2"/>
        <w:rPr>
          <w:rFonts w:ascii="Times New Roman" w:hAnsi="Times New Roman" w:cs="Times New Roman"/>
        </w:rPr>
      </w:pPr>
      <w:bookmarkStart w:id="14" w:name="_Toc336596362"/>
      <w:r w:rsidRPr="00311E36">
        <w:rPr>
          <w:rFonts w:ascii="Times New Roman" w:hAnsi="Times New Roman" w:cs="Times New Roman"/>
        </w:rPr>
        <w:t>Evaluation</w:t>
      </w:r>
      <w:bookmarkEnd w:id="14"/>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Exercise Evaluation Guides</w:t>
      </w:r>
    </w:p>
    <w:p w:rsidR="0072551E" w:rsidRDefault="0072551E" w:rsidP="0072551E">
      <w:pPr>
        <w:pStyle w:val="BodyText"/>
      </w:pPr>
      <w:r w:rsidRPr="00311E36">
        <w:t xml:space="preserve">EEGs assist evaluators in collecting relevant exercise observations.  EEGs document exercise objectives and aligned core capabilities, capability targets, and critical tasks.  Each EEG provides evaluators with information on what they should expect to see demonstrated in their functional area.  The EEGs, coupled with Participant Feedback Forms and Hot Wash notes, are used to evaluate the exercise and compile the </w:t>
      </w:r>
      <w:r w:rsidR="003A7FC3" w:rsidRPr="00311E36">
        <w:t xml:space="preserve">out-brief and </w:t>
      </w:r>
      <w:r w:rsidRPr="00311E36">
        <w:t>AAR.</w:t>
      </w:r>
      <w:r w:rsidR="00500181">
        <w:t xml:space="preserve">  For this exercise the IMCOM EEGs used are the document “27 Capabilities EEGs HQ IMCOM FINAL.xls</w:t>
      </w:r>
      <w:r w:rsidR="00871D79">
        <w:t>"</w:t>
      </w:r>
      <w:r w:rsidR="00500181">
        <w:t xml:space="preserve"> dated 16 Dec 2019, and attached below.</w:t>
      </w:r>
    </w:p>
    <w:p w:rsidR="00500181" w:rsidRDefault="00500181" w:rsidP="0072551E">
      <w:pPr>
        <w:pStyle w:val="BodyText"/>
      </w:pPr>
    </w:p>
    <w:p w:rsidR="00500181" w:rsidRPr="00311E36" w:rsidRDefault="00500181" w:rsidP="0072551E">
      <w:pPr>
        <w:pStyle w:val="BodyText"/>
      </w:pPr>
      <w: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19" o:title=""/>
          </v:shape>
          <o:OLEObject Type="Embed" ProgID="Excel.Sheet.12" ShapeID="_x0000_i1025" DrawAspect="Icon" ObjectID="_1664772609" r:id="rId20"/>
        </w:objec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After</w:t>
      </w:r>
      <w:r w:rsidR="00D80481" w:rsidRPr="00311E36">
        <w:rPr>
          <w:rFonts w:ascii="Times New Roman" w:hAnsi="Times New Roman" w:cs="Times New Roman"/>
        </w:rPr>
        <w:t>-</w:t>
      </w:r>
      <w:r w:rsidRPr="00311E36">
        <w:rPr>
          <w:rFonts w:ascii="Times New Roman" w:hAnsi="Times New Roman" w:cs="Times New Roman"/>
        </w:rPr>
        <w:t xml:space="preserve">Action </w:t>
      </w:r>
      <w:r w:rsidR="00D80481" w:rsidRPr="00311E36">
        <w:rPr>
          <w:rFonts w:ascii="Times New Roman" w:hAnsi="Times New Roman" w:cs="Times New Roman"/>
        </w:rPr>
        <w:t>Report</w:t>
      </w:r>
    </w:p>
    <w:p w:rsidR="003A7FC3" w:rsidRPr="00311E36" w:rsidRDefault="003A7FC3" w:rsidP="00CF65A7">
      <w:pPr>
        <w:pStyle w:val="Heading2"/>
        <w:rPr>
          <w:rFonts w:ascii="Times New Roman" w:hAnsi="Times New Roman" w:cs="Times New Roman"/>
          <w:b w:val="0"/>
          <w:bCs w:val="0"/>
          <w:iCs w:val="0"/>
          <w:color w:val="auto"/>
          <w:sz w:val="24"/>
          <w:szCs w:val="24"/>
        </w:rPr>
      </w:pPr>
      <w:bookmarkStart w:id="15" w:name="_Toc336202985"/>
      <w:bookmarkStart w:id="16" w:name="_Toc336596363"/>
      <w:r w:rsidRPr="00311E36">
        <w:rPr>
          <w:rFonts w:ascii="Times New Roman" w:hAnsi="Times New Roman" w:cs="Times New Roman"/>
          <w:b w:val="0"/>
          <w:bCs w:val="0"/>
          <w:iCs w:val="0"/>
          <w:color w:val="auto"/>
          <w:sz w:val="24"/>
          <w:szCs w:val="24"/>
        </w:rPr>
        <w:t xml:space="preserve">The AAR summarizes key information related to evaluation.  The AAR primarily focuses on the analysis of core capabilities, including capability performance, strengths, and areas for </w:t>
      </w:r>
      <w:r w:rsidRPr="00311E36">
        <w:rPr>
          <w:rFonts w:ascii="Times New Roman" w:hAnsi="Times New Roman" w:cs="Times New Roman"/>
          <w:b w:val="0"/>
          <w:bCs w:val="0"/>
          <w:iCs w:val="0"/>
          <w:color w:val="auto"/>
          <w:sz w:val="24"/>
          <w:szCs w:val="24"/>
        </w:rPr>
        <w:lastRenderedPageBreak/>
        <w:t>improvement.  AARs also include basic exercise information, including the exercise name, type of exercise, dates, location, participating organizations, mission area(s), specific threat or hazard, a brief scenario description, and the name of the exercise sponsor and POC.  The final AAR will be provided to the Garrison NLT 45 days following the exercise</w:t>
      </w:r>
      <w:r w:rsidR="00500181">
        <w:rPr>
          <w:rFonts w:ascii="Times New Roman" w:hAnsi="Times New Roman" w:cs="Times New Roman"/>
          <w:b w:val="0"/>
          <w:bCs w:val="0"/>
          <w:iCs w:val="0"/>
          <w:color w:val="auto"/>
          <w:sz w:val="24"/>
          <w:szCs w:val="24"/>
        </w:rPr>
        <w:t xml:space="preserve"> by IMCOM PM/P</w:t>
      </w:r>
      <w:r w:rsidRPr="00311E36">
        <w:rPr>
          <w:rFonts w:ascii="Times New Roman" w:hAnsi="Times New Roman" w:cs="Times New Roman"/>
          <w:b w:val="0"/>
          <w:bCs w:val="0"/>
          <w:iCs w:val="0"/>
          <w:color w:val="auto"/>
          <w:sz w:val="24"/>
          <w:szCs w:val="24"/>
        </w:rPr>
        <w:t>.</w:t>
      </w:r>
    </w:p>
    <w:bookmarkEnd w:id="15"/>
    <w:bookmarkEnd w:id="16"/>
    <w:p w:rsidR="003A7FC3" w:rsidRPr="00311E36" w:rsidRDefault="003A7FC3" w:rsidP="003A7FC3">
      <w:pPr>
        <w:keepNext/>
        <w:spacing w:before="240" w:after="160"/>
        <w:outlineLvl w:val="1"/>
        <w:rPr>
          <w:b/>
          <w:bCs/>
          <w:iCs/>
          <w:color w:val="000080"/>
          <w:sz w:val="28"/>
          <w:szCs w:val="28"/>
        </w:rPr>
      </w:pPr>
      <w:r w:rsidRPr="00311E36">
        <w:rPr>
          <w:b/>
          <w:bCs/>
          <w:iCs/>
          <w:color w:val="000080"/>
          <w:sz w:val="28"/>
          <w:szCs w:val="28"/>
        </w:rPr>
        <w:t>Improvement Planning</w:t>
      </w:r>
    </w:p>
    <w:p w:rsidR="003A7FC3" w:rsidRPr="00311E36" w:rsidRDefault="003A7FC3" w:rsidP="003A7FC3">
      <w:pPr>
        <w:spacing w:after="160"/>
      </w:pPr>
      <w:r w:rsidRPr="00311E36">
        <w:t xml:space="preserve">Improvement planning is the process by which the observations recorded in the AAR are resolved through development of concrete corrective actions, which are prioritized and tracked </w:t>
      </w:r>
      <w:r w:rsidR="00500181">
        <w:t>by the installation and IMCOM PM/P as a part of the garrison’s</w:t>
      </w:r>
      <w:r w:rsidRPr="00311E36">
        <w:t xml:space="preserve"> continuous corrective action program.</w:t>
      </w:r>
    </w:p>
    <w:p w:rsidR="003A7FC3" w:rsidRPr="00311E36" w:rsidRDefault="003A7FC3" w:rsidP="003A7FC3">
      <w:pPr>
        <w:keepNext/>
        <w:spacing w:before="240" w:after="160"/>
        <w:outlineLvl w:val="2"/>
        <w:rPr>
          <w:b/>
          <w:bCs/>
          <w:color w:val="000080"/>
        </w:rPr>
      </w:pPr>
      <w:r w:rsidRPr="00311E36">
        <w:rPr>
          <w:b/>
          <w:bCs/>
          <w:color w:val="000080"/>
        </w:rPr>
        <w:t>After-Action Meeting</w:t>
      </w:r>
    </w:p>
    <w:p w:rsidR="003A7FC3" w:rsidRPr="00311E36" w:rsidRDefault="003A7FC3" w:rsidP="003A7FC3">
      <w:pPr>
        <w:spacing w:after="160"/>
      </w:pPr>
      <w:r w:rsidRPr="00311E36">
        <w:t>The After-Action Meeting (AAM) is a meeting held among decision- and policy-makers from the exercising organizations, as well as the Lead Observer and members of the Exercise Planning Team, to debrief the exercise and to review and refine the draft AAR and Improvement Plan (IP).  The AAM should be an interactive session, providing attendees the opportunity to discuss and validate the observations and corrective actions in the draft AAR/IP.</w:t>
      </w:r>
    </w:p>
    <w:p w:rsidR="003A7FC3" w:rsidRPr="00311E36" w:rsidRDefault="00500181" w:rsidP="003A7FC3">
      <w:pPr>
        <w:keepNext/>
        <w:spacing w:before="240" w:after="160"/>
        <w:outlineLvl w:val="2"/>
        <w:rPr>
          <w:b/>
          <w:bCs/>
          <w:color w:val="000080"/>
        </w:rPr>
      </w:pPr>
      <w:r>
        <w:rPr>
          <w:b/>
          <w:bCs/>
          <w:color w:val="000080"/>
        </w:rPr>
        <w:t>Corrective Action Plan</w:t>
      </w:r>
    </w:p>
    <w:p w:rsidR="003A7FC3" w:rsidRPr="00311E36" w:rsidRDefault="003A7FC3" w:rsidP="003A7FC3">
      <w:pPr>
        <w:spacing w:after="160"/>
      </w:pPr>
      <w:r w:rsidRPr="00311E36">
        <w:t xml:space="preserve">The </w:t>
      </w:r>
      <w:r w:rsidR="00500181">
        <w:t>CAP</w:t>
      </w:r>
      <w:r w:rsidRPr="00311E36">
        <w:t xml:space="preserve"> identifies specific corrective actions, assigns them to responsible parties, and establishes target dates for their completion.  It is created by officials from the organizations participating in the exercise, and discussed and validated during the AAM.  The corrective action plan is r</w:t>
      </w:r>
      <w:r w:rsidR="00500181">
        <w:t>equired to be provided to IMCOM PM/P</w:t>
      </w:r>
      <w:r w:rsidRPr="00311E36">
        <w:t xml:space="preserve"> NLT 30 days following receipt of the final AAR.</w:t>
      </w:r>
    </w:p>
    <w:p w:rsidR="002B2631" w:rsidRPr="00311E36" w:rsidRDefault="002B2631" w:rsidP="002B2631">
      <w:pPr>
        <w:pStyle w:val="BodyText"/>
      </w:pPr>
    </w:p>
    <w:p w:rsidR="00CF65A7" w:rsidRPr="00311E36" w:rsidRDefault="00CF65A7" w:rsidP="002B2631">
      <w:pPr>
        <w:pStyle w:val="BodyText"/>
        <w:sectPr w:rsidR="00CF65A7" w:rsidRPr="00311E36" w:rsidSect="00650C46">
          <w:footerReference w:type="default" r:id="rId21"/>
          <w:pgSz w:w="12240" w:h="15840" w:code="1"/>
          <w:pgMar w:top="1440" w:right="1440" w:bottom="1440" w:left="1440" w:header="432" w:footer="432" w:gutter="0"/>
          <w:cols w:space="720"/>
          <w:docGrid w:linePitch="360"/>
        </w:sectPr>
      </w:pPr>
    </w:p>
    <w:p w:rsidR="0089158E" w:rsidRPr="00311E36" w:rsidRDefault="0089158E" w:rsidP="0089158E">
      <w:pPr>
        <w:pStyle w:val="Heading1"/>
        <w:rPr>
          <w:rFonts w:ascii="Times New Roman" w:hAnsi="Times New Roman" w:cs="Times New Roman"/>
        </w:rPr>
      </w:pPr>
      <w:bookmarkStart w:id="17" w:name="_Toc336426672"/>
      <w:bookmarkStart w:id="18" w:name="_Toc336596364"/>
      <w:r w:rsidRPr="00311E36">
        <w:rPr>
          <w:rFonts w:ascii="Times New Roman" w:hAnsi="Times New Roman" w:cs="Times New Roman"/>
        </w:rPr>
        <w:lastRenderedPageBreak/>
        <w:t>Participant Information and Guidance</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Exercise Rules</w:t>
      </w:r>
    </w:p>
    <w:p w:rsidR="0089158E" w:rsidRPr="00311E36" w:rsidRDefault="0089158E" w:rsidP="0089158E">
      <w:pPr>
        <w:pStyle w:val="BodyText"/>
      </w:pPr>
      <w:r w:rsidRPr="00311E36">
        <w:t>The following general rules govern exercise play:</w:t>
      </w:r>
    </w:p>
    <w:p w:rsidR="0072551E" w:rsidRPr="00311E36" w:rsidRDefault="0072551E" w:rsidP="0072551E">
      <w:pPr>
        <w:pStyle w:val="ListBullet"/>
      </w:pPr>
      <w:r w:rsidRPr="00311E36">
        <w:t>Real-world emergency actions take priority over exercise actions.</w:t>
      </w:r>
    </w:p>
    <w:p w:rsidR="0072551E" w:rsidRPr="00311E36" w:rsidRDefault="0072551E" w:rsidP="0072551E">
      <w:pPr>
        <w:pStyle w:val="ListBullet"/>
      </w:pPr>
      <w:r w:rsidRPr="00311E36">
        <w:t>Exercise players will comply with real-world emergency procedures, unless otherwise directed by the control staff.</w:t>
      </w:r>
    </w:p>
    <w:p w:rsidR="0072551E" w:rsidRPr="00311E36" w:rsidRDefault="0072551E" w:rsidP="0072551E">
      <w:pPr>
        <w:pStyle w:val="ListBullet"/>
        <w:rPr>
          <w:b/>
        </w:rPr>
      </w:pPr>
      <w:r w:rsidRPr="00311E36">
        <w:t xml:space="preserve">All communications (including written, radio, telephone, and e-mail) during the exercise will begin and end with the statement </w:t>
      </w:r>
      <w:r w:rsidRPr="00311E36">
        <w:rPr>
          <w:b/>
        </w:rPr>
        <w:t>“</w:t>
      </w:r>
      <w:r w:rsidR="003A7FC3" w:rsidRPr="00311E36">
        <w:rPr>
          <w:b/>
        </w:rPr>
        <w:t>EXERCISE</w:t>
      </w:r>
      <w:r w:rsidR="00A340B6" w:rsidRPr="00311E36">
        <w:rPr>
          <w:b/>
        </w:rPr>
        <w:t>,</w:t>
      </w:r>
      <w:r w:rsidR="003A7FC3" w:rsidRPr="00311E36">
        <w:rPr>
          <w:b/>
        </w:rPr>
        <w:t xml:space="preserve"> EXERCISE</w:t>
      </w:r>
      <w:r w:rsidR="00A340B6" w:rsidRPr="00311E36">
        <w:rPr>
          <w:b/>
        </w:rPr>
        <w:t>,</w:t>
      </w:r>
      <w:r w:rsidR="003A7FC3" w:rsidRPr="00311E36">
        <w:rPr>
          <w:b/>
        </w:rPr>
        <w:t>EXERCISE</w:t>
      </w:r>
      <w:r w:rsidRPr="00311E36">
        <w:rPr>
          <w:b/>
        </w:rPr>
        <w:t>.”</w:t>
      </w:r>
    </w:p>
    <w:p w:rsidR="0072551E" w:rsidRPr="00311E36" w:rsidRDefault="0072551E" w:rsidP="0072551E">
      <w:pPr>
        <w:pStyle w:val="ListBulletLast"/>
      </w:pPr>
      <w:r w:rsidRPr="00311E36">
        <w:t xml:space="preserve">Exercise players who place telephone calls or initiate radio communication with the White Cell </w:t>
      </w:r>
      <w:r w:rsidRPr="00311E36">
        <w:rPr>
          <w:b/>
          <w:u w:val="single"/>
        </w:rPr>
        <w:t xml:space="preserve">must identify the organization or individual </w:t>
      </w:r>
      <w:r w:rsidRPr="00311E36">
        <w:t>with whom they wish to speak.</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Players</w:t>
      </w:r>
      <w:bookmarkEnd w:id="17"/>
      <w:r w:rsidRPr="00311E36">
        <w:rPr>
          <w:rFonts w:ascii="Times New Roman" w:hAnsi="Times New Roman" w:cs="Times New Roman"/>
        </w:rPr>
        <w:t xml:space="preserve"> Instructions</w:t>
      </w:r>
    </w:p>
    <w:p w:rsidR="0089158E" w:rsidRPr="00311E36" w:rsidRDefault="0089158E" w:rsidP="0089158E">
      <w:r w:rsidRPr="00311E36">
        <w:t>Players should follow certain guidelines before, during, and after the exercise to ensure a safe and effective exercise.</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Before the Exercise</w:t>
      </w:r>
    </w:p>
    <w:p w:rsidR="0072551E" w:rsidRPr="00311E36" w:rsidRDefault="0072551E" w:rsidP="0072551E">
      <w:pPr>
        <w:pStyle w:val="ListBullet"/>
      </w:pPr>
      <w:r w:rsidRPr="00311E36">
        <w:t>Review appropriate organizational plans, procedures, and exercise support documents.</w:t>
      </w:r>
    </w:p>
    <w:p w:rsidR="0072551E" w:rsidRPr="00311E36" w:rsidRDefault="0072551E" w:rsidP="0072551E">
      <w:pPr>
        <w:pStyle w:val="ListBullet"/>
      </w:pPr>
      <w:r w:rsidRPr="00311E36">
        <w:t xml:space="preserve">Be at </w:t>
      </w:r>
      <w:r w:rsidR="00500181">
        <w:t>your normal duty position</w:t>
      </w:r>
      <w:r w:rsidRPr="00311E36">
        <w:t xml:space="preserve"> before the exercise starts.  Wear the appropriate uniform and/or identification item(s).</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During the Exercise</w:t>
      </w:r>
    </w:p>
    <w:p w:rsidR="0072551E" w:rsidRPr="00311E36" w:rsidRDefault="0072551E" w:rsidP="0072551E">
      <w:pPr>
        <w:pStyle w:val="ListBullet"/>
      </w:pPr>
      <w:r w:rsidRPr="00311E36">
        <w:t>Respond to exercise events and information as if the emergency were real, unless otherwise directed by an exercise controller.</w:t>
      </w:r>
    </w:p>
    <w:p w:rsidR="0072551E" w:rsidRPr="00311E36" w:rsidRDefault="0072551E" w:rsidP="0072551E">
      <w:pPr>
        <w:pStyle w:val="ListBullet"/>
      </w:pPr>
      <w:r w:rsidRPr="00311E36">
        <w:t>Controllers will give you only information they are specifically directed to disseminate.  You are expected to obtain other necessary information through existing emergency information channels.</w:t>
      </w:r>
    </w:p>
    <w:p w:rsidR="0072551E" w:rsidRPr="00311E36" w:rsidRDefault="0072551E" w:rsidP="0072551E">
      <w:pPr>
        <w:pStyle w:val="ListBullet"/>
      </w:pPr>
      <w:r w:rsidRPr="00311E36">
        <w:t xml:space="preserve">Do not engage in personal conversations with controllers, evaluators, observers, or media personnel.  If you are asked an exercise-related question, give a short, concise answer.  If you are busy and cannot immediately respond, indicate that, but </w:t>
      </w:r>
      <w:r w:rsidR="00500181">
        <w:t>get</w:t>
      </w:r>
      <w:r w:rsidRPr="00311E36">
        <w:t xml:space="preserve"> back with an answer as soon as possible.</w:t>
      </w:r>
    </w:p>
    <w:p w:rsidR="0072551E" w:rsidRPr="00311E36" w:rsidRDefault="0072551E" w:rsidP="0072551E">
      <w:pPr>
        <w:pStyle w:val="ListBullet"/>
      </w:pPr>
      <w:r w:rsidRPr="00311E36">
        <w:t>If you do not understand the scope of the exercise, or if you are uncertain about an organization’s participation in an exercise, ask a controller.</w:t>
      </w:r>
    </w:p>
    <w:p w:rsidR="0072551E" w:rsidRPr="00311E36" w:rsidRDefault="0072551E" w:rsidP="0072551E">
      <w:pPr>
        <w:pStyle w:val="ListBullet"/>
      </w:pPr>
      <w:r w:rsidRPr="00311E36">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72551E" w:rsidRPr="00311E36" w:rsidRDefault="0072551E" w:rsidP="0072551E">
      <w:pPr>
        <w:pStyle w:val="ListBullet"/>
      </w:pPr>
      <w:r w:rsidRPr="00311E36">
        <w:lastRenderedPageBreak/>
        <w:t xml:space="preserve">All exercise communications will begin and end with the statement </w:t>
      </w:r>
      <w:r w:rsidRPr="00311E36">
        <w:rPr>
          <w:b/>
        </w:rPr>
        <w:t>“</w:t>
      </w:r>
      <w:r w:rsidR="003A7FC3" w:rsidRPr="00311E36">
        <w:rPr>
          <w:b/>
        </w:rPr>
        <w:t>EXERCISE</w:t>
      </w:r>
      <w:r w:rsidR="00A340B6" w:rsidRPr="00311E36">
        <w:rPr>
          <w:b/>
        </w:rPr>
        <w:t>,</w:t>
      </w:r>
      <w:r w:rsidR="003A7FC3" w:rsidRPr="00311E36">
        <w:rPr>
          <w:b/>
        </w:rPr>
        <w:t xml:space="preserve"> EXERCISE</w:t>
      </w:r>
      <w:r w:rsidR="00A340B6" w:rsidRPr="00311E36">
        <w:rPr>
          <w:b/>
        </w:rPr>
        <w:t xml:space="preserve">, </w:t>
      </w:r>
      <w:r w:rsidR="003A7FC3" w:rsidRPr="00311E36">
        <w:rPr>
          <w:b/>
        </w:rPr>
        <w:t>EXERCISE</w:t>
      </w:r>
      <w:r w:rsidRPr="00311E36">
        <w:rPr>
          <w:b/>
        </w:rPr>
        <w:t>.”</w:t>
      </w:r>
      <w:r w:rsidRPr="00311E36">
        <w:t>This precaution is taken so that anyone who overhears the conversation will not mistake exercise play for a real-world emergency.</w:t>
      </w:r>
    </w:p>
    <w:p w:rsidR="0072551E" w:rsidRPr="00311E36" w:rsidRDefault="0072551E" w:rsidP="0072551E">
      <w:pPr>
        <w:pStyle w:val="ListBullet"/>
      </w:pPr>
      <w:r w:rsidRPr="00311E36">
        <w:t>When you communicate with the White Cell, identify the organization or individual with whom you wish to speak.</w:t>
      </w:r>
    </w:p>
    <w:p w:rsidR="0072551E" w:rsidRPr="00311E36" w:rsidRDefault="0072551E" w:rsidP="0072551E">
      <w:pPr>
        <w:pStyle w:val="ListBullet"/>
      </w:pPr>
      <w:r w:rsidRPr="00311E36">
        <w:t>Speak when you take an action.  This procedure will ensure that evaluators are aware of critical actions as they occur.</w:t>
      </w:r>
    </w:p>
    <w:p w:rsidR="0072551E" w:rsidRPr="00311E36" w:rsidRDefault="0072551E" w:rsidP="0072551E">
      <w:pPr>
        <w:pStyle w:val="ListBulletLast"/>
      </w:pPr>
      <w:r w:rsidRPr="00311E36">
        <w:t>Maintain a log of your activities.  Many times, this log may include documentation of activities that were missed by a controller or evaluator.</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After the Exercise</w:t>
      </w:r>
    </w:p>
    <w:p w:rsidR="0072551E" w:rsidRPr="00311E36" w:rsidRDefault="0072551E" w:rsidP="0072551E">
      <w:pPr>
        <w:pStyle w:val="ListBullet"/>
      </w:pPr>
      <w:bookmarkStart w:id="19" w:name="_Toc336426673"/>
      <w:r w:rsidRPr="00311E36">
        <w:t>Participate in the Hot Wash at your venue with controllers and evaluators.</w:t>
      </w:r>
    </w:p>
    <w:p w:rsidR="0072551E" w:rsidRDefault="0072551E" w:rsidP="0072551E">
      <w:pPr>
        <w:pStyle w:val="ListBullet"/>
      </w:pPr>
      <w:r w:rsidRPr="00311E36">
        <w:t>Complete the Participant Feedback Form.  This form allows you to comment candidly on emergency response activities and exercise effectiveness.  Provide the completed form to a controller or evaluator.</w:t>
      </w:r>
    </w:p>
    <w:p w:rsidR="00B05637" w:rsidRPr="00311E36" w:rsidRDefault="00B05637" w:rsidP="00B05637">
      <w:pPr>
        <w:pStyle w:val="ListBullet"/>
        <w:numPr>
          <w:ilvl w:val="0"/>
          <w:numId w:val="0"/>
        </w:numPr>
        <w:ind w:left="720" w:hanging="360"/>
      </w:pPr>
      <w:r>
        <w:object w:dxaOrig="1539" w:dyaOrig="997">
          <v:shape id="_x0000_i1026" type="#_x0000_t75" style="width:77.35pt;height:49.45pt" o:ole="">
            <v:imagedata r:id="rId22" o:title=""/>
          </v:shape>
          <o:OLEObject Type="Embed" ProgID="AcroExch.Document.DC" ShapeID="_x0000_i1026" DrawAspect="Icon" ObjectID="_1664772610" r:id="rId23"/>
        </w:object>
      </w:r>
    </w:p>
    <w:p w:rsidR="0072551E" w:rsidRPr="00311E36" w:rsidRDefault="0072551E" w:rsidP="0072551E">
      <w:pPr>
        <w:pStyle w:val="ListBulletLast"/>
      </w:pPr>
      <w:r w:rsidRPr="00311E36">
        <w:t>Provide any notes or materials generated from the exercise to your controller or evaluator for review and inclusion in the AAR.</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Simulation Guidelines</w:t>
      </w:r>
      <w:bookmarkEnd w:id="19"/>
    </w:p>
    <w:p w:rsidR="00A0573C" w:rsidRPr="00311E36" w:rsidRDefault="00A733B5" w:rsidP="00A0573C">
      <w:pPr>
        <w:pStyle w:val="BodyText"/>
      </w:pPr>
      <w:r w:rsidRPr="00311E36">
        <w:t xml:space="preserve">Because the exercise is of limited duration and scope, certain details will be simulated.  The physical description of what would fully occur at the incident sites and surrounding areas will be relayed to players by simulators or </w:t>
      </w:r>
      <w:r w:rsidR="00871D79">
        <w:t xml:space="preserve">controllers.  A White Cell will </w:t>
      </w:r>
      <w:r w:rsidRPr="00311E36">
        <w:t xml:space="preserve">simulate the roles and interactions of non-participating organizations or individuals.  </w:t>
      </w:r>
    </w:p>
    <w:p w:rsidR="003F2611" w:rsidRPr="00311E36" w:rsidRDefault="003F2611">
      <w:pPr>
        <w:spacing w:after="200" w:line="276" w:lineRule="auto"/>
        <w:rPr>
          <w:b/>
          <w:bCs/>
          <w:smallCaps/>
          <w:color w:val="000080"/>
          <w:kern w:val="32"/>
          <w:sz w:val="38"/>
          <w:szCs w:val="38"/>
        </w:rPr>
      </w:pPr>
      <w:r w:rsidRPr="00311E36">
        <w:br w:type="page"/>
      </w:r>
    </w:p>
    <w:p w:rsidR="003F2611" w:rsidRPr="00311E36" w:rsidRDefault="003F2611" w:rsidP="003F2611">
      <w:pPr>
        <w:pStyle w:val="Heading1"/>
        <w:rPr>
          <w:rFonts w:ascii="Times New Roman" w:hAnsi="Times New Roman" w:cs="Times New Roman"/>
        </w:rPr>
      </w:pPr>
      <w:r w:rsidRPr="00311E36">
        <w:rPr>
          <w:rFonts w:ascii="Times New Roman" w:hAnsi="Times New Roman" w:cs="Times New Roman"/>
        </w:rPr>
        <w:lastRenderedPageBreak/>
        <w:t>Communications Plan</w:t>
      </w:r>
    </w:p>
    <w:p w:rsidR="003F2611" w:rsidRPr="00311E36" w:rsidRDefault="003F2611" w:rsidP="003F2611">
      <w:r w:rsidRPr="00311E36">
        <w:t xml:space="preserve">This communications plan is to only be used during the Full Scale Exercise.  </w:t>
      </w:r>
    </w:p>
    <w:p w:rsidR="003F2611" w:rsidRPr="00311E36" w:rsidRDefault="003F2611" w:rsidP="003F2611"/>
    <w:p w:rsidR="003F2611" w:rsidRPr="00311E36" w:rsidRDefault="003F2611" w:rsidP="003F2611">
      <w:r w:rsidRPr="00311E36">
        <w:t xml:space="preserve">The plan provides the name(s) to various agencies and organizations the USAG staff would normally contact during an all hazards events.  The White Cell will simulate those agencies. The phone numbers in this plan are associated with Fort </w:t>
      </w:r>
      <w:r w:rsidR="006C0603" w:rsidRPr="00311E36">
        <w:t>Bragg</w:t>
      </w:r>
      <w:r w:rsidRPr="00311E36">
        <w:t xml:space="preserve"> and not the actual phone numbers to the agencies, UTILIZE THE PHONE NUMBERS IN THIS PLAN.  </w:t>
      </w:r>
    </w:p>
    <w:p w:rsidR="003F2611" w:rsidRPr="00311E36" w:rsidRDefault="003F2611" w:rsidP="003F2611"/>
    <w:p w:rsidR="003F2611" w:rsidRPr="00311E36" w:rsidRDefault="003F2611" w:rsidP="003F2611">
      <w:r w:rsidRPr="00311E36">
        <w:t>Garrison staff will utilize this plan to communicate during the FSE.</w:t>
      </w:r>
    </w:p>
    <w:p w:rsidR="003F2611" w:rsidRPr="00311E36" w:rsidRDefault="003F2611" w:rsidP="003F2611"/>
    <w:p w:rsidR="00BE47E2" w:rsidRPr="00311E36" w:rsidRDefault="003F2611" w:rsidP="00BE47E2">
      <w:pPr>
        <w:pStyle w:val="Heading3"/>
        <w:spacing w:before="0" w:after="0"/>
        <w:rPr>
          <w:rFonts w:ascii="Times New Roman" w:hAnsi="Times New Roman" w:cs="Times New Roman"/>
          <w:b w:val="0"/>
          <w:bCs w:val="0"/>
          <w:color w:val="auto"/>
        </w:rPr>
      </w:pPr>
      <w:r w:rsidRPr="00311E36">
        <w:rPr>
          <w:rFonts w:ascii="Times New Roman" w:hAnsi="Times New Roman" w:cs="Times New Roman"/>
          <w:b w:val="0"/>
          <w:bCs w:val="0"/>
          <w:color w:val="auto"/>
        </w:rPr>
        <w:t xml:space="preserve">Primary communication is land line telephone to Fort </w:t>
      </w:r>
      <w:r w:rsidR="006C0603" w:rsidRPr="00311E36">
        <w:rPr>
          <w:rFonts w:ascii="Times New Roman" w:hAnsi="Times New Roman" w:cs="Times New Roman"/>
          <w:b w:val="0"/>
          <w:bCs w:val="0"/>
          <w:color w:val="auto"/>
        </w:rPr>
        <w:t>Bragg</w:t>
      </w:r>
      <w:r w:rsidRPr="00311E36">
        <w:rPr>
          <w:rFonts w:ascii="Times New Roman" w:hAnsi="Times New Roman" w:cs="Times New Roman"/>
          <w:b w:val="0"/>
          <w:bCs w:val="0"/>
          <w:color w:val="auto"/>
        </w:rPr>
        <w:t xml:space="preserve">EOC: </w:t>
      </w:r>
      <w:r w:rsidR="00BE47E2" w:rsidRPr="00311E36">
        <w:rPr>
          <w:rFonts w:ascii="Times New Roman" w:hAnsi="Times New Roman" w:cs="Times New Roman"/>
          <w:b w:val="0"/>
          <w:bCs w:val="0"/>
          <w:color w:val="auto"/>
          <w:highlight w:val="yellow"/>
        </w:rPr>
        <w:t>(xxx) xxx-xxx</w:t>
      </w:r>
    </w:p>
    <w:p w:rsidR="003F2611" w:rsidRPr="00311E36" w:rsidRDefault="003F2611" w:rsidP="003F2611">
      <w:pPr>
        <w:pStyle w:val="Heading3"/>
        <w:spacing w:before="0" w:after="0"/>
        <w:rPr>
          <w:rFonts w:ascii="Times New Roman" w:hAnsi="Times New Roman" w:cs="Times New Roman"/>
          <w:b w:val="0"/>
          <w:bCs w:val="0"/>
          <w:color w:val="C00000"/>
          <w:highlight w:val="yellow"/>
        </w:rPr>
      </w:pPr>
    </w:p>
    <w:p w:rsidR="003F2611" w:rsidRPr="00311E36" w:rsidRDefault="003F2611" w:rsidP="003F2611">
      <w:pPr>
        <w:pStyle w:val="Heading3"/>
        <w:spacing w:before="0" w:after="0"/>
        <w:rPr>
          <w:rFonts w:ascii="Times New Roman" w:hAnsi="Times New Roman" w:cs="Times New Roman"/>
          <w:b w:val="0"/>
          <w:bCs w:val="0"/>
          <w:color w:val="000000" w:themeColor="text1"/>
        </w:rPr>
      </w:pPr>
      <w:r w:rsidRPr="00311E36">
        <w:rPr>
          <w:rFonts w:ascii="Times New Roman" w:hAnsi="Times New Roman" w:cs="Times New Roman"/>
          <w:b w:val="0"/>
          <w:bCs w:val="0"/>
          <w:color w:val="000000" w:themeColor="text1"/>
        </w:rPr>
        <w:t xml:space="preserve">Fort </w:t>
      </w:r>
      <w:r w:rsidR="006C0603" w:rsidRPr="00311E36">
        <w:rPr>
          <w:rFonts w:ascii="Times New Roman" w:hAnsi="Times New Roman" w:cs="Times New Roman"/>
          <w:b w:val="0"/>
          <w:bCs w:val="0"/>
          <w:color w:val="000000" w:themeColor="text1"/>
        </w:rPr>
        <w:t>Bragg</w:t>
      </w:r>
      <w:r w:rsidRPr="00311E36">
        <w:rPr>
          <w:rFonts w:ascii="Times New Roman" w:hAnsi="Times New Roman" w:cs="Times New Roman"/>
          <w:b w:val="0"/>
          <w:bCs w:val="0"/>
          <w:color w:val="000000" w:themeColor="text1"/>
        </w:rPr>
        <w:t xml:space="preserve"> Dispatch has provided the following phone number to call during the exercise: </w:t>
      </w:r>
      <w:r w:rsidR="00BE47E2" w:rsidRPr="00311E36">
        <w:rPr>
          <w:rFonts w:ascii="Times New Roman" w:hAnsi="Times New Roman" w:cs="Times New Roman"/>
          <w:b w:val="0"/>
          <w:bCs w:val="0"/>
          <w:color w:val="000000" w:themeColor="text1"/>
          <w:highlight w:val="yellow"/>
        </w:rPr>
        <w:t>xxx-xxxx</w:t>
      </w:r>
    </w:p>
    <w:p w:rsidR="003F2611" w:rsidRPr="00311E36" w:rsidRDefault="003F2611" w:rsidP="003F2611">
      <w:pPr>
        <w:pStyle w:val="Heading3"/>
        <w:spacing w:before="0" w:after="0"/>
        <w:rPr>
          <w:rFonts w:ascii="Times New Roman" w:hAnsi="Times New Roman" w:cs="Times New Roman"/>
          <w:b w:val="0"/>
          <w:bCs w:val="0"/>
          <w:color w:val="auto"/>
        </w:rPr>
      </w:pPr>
    </w:p>
    <w:p w:rsidR="003F2611" w:rsidRPr="00311E36" w:rsidRDefault="003F2611" w:rsidP="003F2611">
      <w:pPr>
        <w:pStyle w:val="Heading3"/>
        <w:spacing w:before="0" w:after="0"/>
        <w:rPr>
          <w:rFonts w:ascii="Times New Roman" w:hAnsi="Times New Roman" w:cs="Times New Roman"/>
          <w:b w:val="0"/>
          <w:bCs w:val="0"/>
          <w:color w:val="auto"/>
        </w:rPr>
      </w:pPr>
      <w:r w:rsidRPr="00311E36">
        <w:rPr>
          <w:rFonts w:ascii="Times New Roman" w:hAnsi="Times New Roman" w:cs="Times New Roman"/>
          <w:b w:val="0"/>
          <w:bCs w:val="0"/>
          <w:color w:val="auto"/>
        </w:rPr>
        <w:t xml:space="preserve">Tactical communication is Land Mobile Radio to Fort </w:t>
      </w:r>
      <w:r w:rsidR="006C0603" w:rsidRPr="00311E36">
        <w:rPr>
          <w:rFonts w:ascii="Times New Roman" w:hAnsi="Times New Roman" w:cs="Times New Roman"/>
          <w:b w:val="0"/>
          <w:bCs w:val="0"/>
          <w:color w:val="auto"/>
        </w:rPr>
        <w:t>Bragg</w:t>
      </w:r>
      <w:r w:rsidRPr="00311E36">
        <w:rPr>
          <w:rFonts w:ascii="Times New Roman" w:hAnsi="Times New Roman" w:cs="Times New Roman"/>
          <w:b w:val="0"/>
          <w:bCs w:val="0"/>
          <w:color w:val="auto"/>
        </w:rPr>
        <w:t xml:space="preserve"> IOC channel </w:t>
      </w:r>
      <w:r w:rsidRPr="00311E36">
        <w:rPr>
          <w:rFonts w:ascii="Times New Roman" w:hAnsi="Times New Roman" w:cs="Times New Roman"/>
          <w:b w:val="0"/>
          <w:bCs w:val="0"/>
          <w:color w:val="auto"/>
          <w:highlight w:val="yellow"/>
        </w:rPr>
        <w:t>(</w:t>
      </w:r>
      <w:r w:rsidR="00BE47E2" w:rsidRPr="00311E36">
        <w:rPr>
          <w:rFonts w:ascii="Times New Roman" w:hAnsi="Times New Roman" w:cs="Times New Roman"/>
          <w:b w:val="0"/>
          <w:bCs w:val="0"/>
          <w:color w:val="auto"/>
          <w:highlight w:val="yellow"/>
        </w:rPr>
        <w:t>xxxx</w:t>
      </w:r>
      <w:r w:rsidRPr="00311E36">
        <w:rPr>
          <w:rFonts w:ascii="Times New Roman" w:hAnsi="Times New Roman" w:cs="Times New Roman"/>
          <w:b w:val="0"/>
          <w:bCs w:val="0"/>
          <w:color w:val="auto"/>
          <w:highlight w:val="yellow"/>
        </w:rPr>
        <w:t>).</w:t>
      </w:r>
    </w:p>
    <w:p w:rsidR="003F2611" w:rsidRPr="00311E36" w:rsidRDefault="003F2611" w:rsidP="003F2611"/>
    <w:p w:rsidR="003F2611" w:rsidRPr="00311E36" w:rsidRDefault="003F2611" w:rsidP="003F2611">
      <w:r w:rsidRPr="00311E36">
        <w:t xml:space="preserve">If there is an agency or organization you would normally contact during an all hazard event that is not listed, please use the </w:t>
      </w:r>
      <w:r w:rsidRPr="00311E36">
        <w:rPr>
          <w:b/>
          <w:u w:val="single"/>
        </w:rPr>
        <w:t>All Other Agencies</w:t>
      </w:r>
      <w:r w:rsidRPr="00311E36">
        <w:t xml:space="preserve"> contact data.  When using the “All Other Agencies” contact information, when you contact the White Cell, State your </w:t>
      </w:r>
      <w:r w:rsidRPr="00311E36">
        <w:rPr>
          <w:b/>
        </w:rPr>
        <w:t>Name, Position, and Agency your calling</w:t>
      </w:r>
      <w:r w:rsidRPr="00311E36">
        <w:t>.  Following this, start your conversation.  This allows the White Cell to adjust to your questions, wants, or needs and provide you a more accurate response.</w:t>
      </w:r>
    </w:p>
    <w:p w:rsidR="003F2611" w:rsidRPr="00311E36" w:rsidRDefault="003F2611" w:rsidP="003F2611"/>
    <w:p w:rsidR="003F2611" w:rsidRPr="00311E36" w:rsidRDefault="003F2611" w:rsidP="003F2611">
      <w:pPr>
        <w:rPr>
          <w:b/>
        </w:rPr>
      </w:pPr>
      <w:r w:rsidRPr="00311E36">
        <w:rPr>
          <w:b/>
        </w:rPr>
        <w:t>All communications (including written, radio, telephone, and e-mail) during the exercise will begin and end with the statement “Exercise, Exercise, Exercise.”</w:t>
      </w:r>
    </w:p>
    <w:p w:rsidR="003F2611" w:rsidRPr="00311E36" w:rsidRDefault="003F2611" w:rsidP="003F2611"/>
    <w:p w:rsidR="003F2611" w:rsidRPr="00311E36" w:rsidRDefault="003F2611" w:rsidP="003F2611">
      <w:pPr>
        <w:rPr>
          <w:b/>
        </w:rPr>
      </w:pPr>
      <w:r w:rsidRPr="00311E36">
        <w:rPr>
          <w:b/>
        </w:rPr>
        <w:t>EMAILS</w:t>
      </w:r>
    </w:p>
    <w:p w:rsidR="003F2611" w:rsidRPr="00311E36" w:rsidRDefault="003F2611" w:rsidP="003F2611">
      <w:r w:rsidRPr="00311E36">
        <w:t xml:space="preserve">To ensure no outside agencies (Government &amp; Non-Government) receive an email during our FSE that may not be interpreted as </w:t>
      </w:r>
      <w:r w:rsidRPr="00311E36">
        <w:rPr>
          <w:b/>
        </w:rPr>
        <w:t>REAL WORLD</w:t>
      </w:r>
      <w:r w:rsidRPr="00311E36">
        <w:t xml:space="preserve">, the White Cell EMAIL ADDRESS will be used to simulate those agencies with the Email Address:  </w:t>
      </w:r>
      <w:r w:rsidRPr="00311E36">
        <w:rPr>
          <w:b/>
        </w:rPr>
        <w:t>Exercisetm</w:t>
      </w:r>
      <w:r w:rsidR="001823EC" w:rsidRPr="00311E36">
        <w:rPr>
          <w:b/>
        </w:rPr>
        <w:t>2</w:t>
      </w:r>
      <w:r w:rsidRPr="00311E36">
        <w:rPr>
          <w:b/>
        </w:rPr>
        <w:t>@gmail.com</w:t>
      </w:r>
    </w:p>
    <w:p w:rsidR="003F2611" w:rsidRPr="00311E36" w:rsidRDefault="003F2611" w:rsidP="003F2611"/>
    <w:p w:rsidR="003F2611" w:rsidRPr="00311E36" w:rsidRDefault="003F2611" w:rsidP="003F2611">
      <w:pPr>
        <w:rPr>
          <w:b/>
          <w:u w:val="single"/>
        </w:rPr>
      </w:pPr>
      <w:r w:rsidRPr="00311E36">
        <w:rPr>
          <w:b/>
          <w:u w:val="single"/>
        </w:rPr>
        <w:t>All Email Coordination and Correspondence:</w:t>
      </w:r>
    </w:p>
    <w:p w:rsidR="003F2611" w:rsidRPr="00311E36" w:rsidRDefault="003F2611" w:rsidP="003F2611"/>
    <w:p w:rsidR="003F2611" w:rsidRPr="00311E36" w:rsidRDefault="003F2611" w:rsidP="003F2611">
      <w:r w:rsidRPr="00311E36">
        <w:t xml:space="preserve">TO:   </w:t>
      </w:r>
      <w:r w:rsidRPr="00311E36">
        <w:rPr>
          <w:b/>
        </w:rPr>
        <w:t>IMCOMexercisetm</w:t>
      </w:r>
      <w:r w:rsidR="001823EC" w:rsidRPr="00311E36">
        <w:rPr>
          <w:b/>
        </w:rPr>
        <w:t>2</w:t>
      </w:r>
      <w:r w:rsidRPr="00311E36">
        <w:rPr>
          <w:b/>
        </w:rPr>
        <w:t>@gmail.com</w:t>
      </w:r>
    </w:p>
    <w:p w:rsidR="003F2611" w:rsidRPr="00311E36" w:rsidRDefault="003F2611" w:rsidP="003F2611">
      <w:r w:rsidRPr="00311E36">
        <w:t>Subject: Exercise Exercise ** Subject Title ** Exercise Exercise</w:t>
      </w:r>
    </w:p>
    <w:p w:rsidR="003F2611" w:rsidRPr="00311E36" w:rsidRDefault="003F2611" w:rsidP="003F2611">
      <w:r w:rsidRPr="00311E36">
        <w:t>Email Body:</w:t>
      </w:r>
    </w:p>
    <w:p w:rsidR="003F2611" w:rsidRPr="00311E36" w:rsidRDefault="003F2611" w:rsidP="003F2611"/>
    <w:p w:rsidR="003F2611" w:rsidRPr="00311E36" w:rsidRDefault="003F2611" w:rsidP="003F2611">
      <w:pPr>
        <w:rPr>
          <w:i/>
        </w:rPr>
      </w:pPr>
      <w:r w:rsidRPr="00311E36">
        <w:rPr>
          <w:i/>
        </w:rPr>
        <w:t>Exercise ExerciseExercise</w:t>
      </w:r>
    </w:p>
    <w:p w:rsidR="003F2611" w:rsidRPr="00311E36" w:rsidRDefault="003F2611" w:rsidP="003F2611">
      <w:pPr>
        <w:rPr>
          <w:i/>
        </w:rPr>
      </w:pPr>
      <w:r w:rsidRPr="00311E36">
        <w:rPr>
          <w:i/>
        </w:rPr>
        <w:t xml:space="preserve">MESSAGE  </w:t>
      </w:r>
    </w:p>
    <w:p w:rsidR="003F2611" w:rsidRPr="00311E36" w:rsidRDefault="003F2611" w:rsidP="003F2611">
      <w:pPr>
        <w:rPr>
          <w:i/>
        </w:rPr>
      </w:pPr>
      <w:r w:rsidRPr="00311E36">
        <w:rPr>
          <w:i/>
        </w:rPr>
        <w:t>Exercise ExerciseExercise</w:t>
      </w:r>
    </w:p>
    <w:p w:rsidR="003F2611" w:rsidRPr="00311E36" w:rsidRDefault="003F2611" w:rsidP="003F2611">
      <w:pPr>
        <w:pStyle w:val="ListBulletLast"/>
        <w:numPr>
          <w:ilvl w:val="0"/>
          <w:numId w:val="0"/>
        </w:numPr>
        <w:ind w:left="720" w:hanging="360"/>
      </w:pPr>
    </w:p>
    <w:p w:rsidR="003F2611" w:rsidRPr="00311E36" w:rsidRDefault="003F2611" w:rsidP="003F2611">
      <w:pPr>
        <w:pStyle w:val="ListBulletLast"/>
        <w:numPr>
          <w:ilvl w:val="0"/>
          <w:numId w:val="0"/>
        </w:numPr>
        <w:ind w:left="720" w:hanging="360"/>
      </w:pPr>
    </w:p>
    <w:p w:rsidR="003F2611" w:rsidRPr="00311E36" w:rsidRDefault="003F2611" w:rsidP="003F2611">
      <w:pPr>
        <w:pStyle w:val="ListBulletLast"/>
        <w:numPr>
          <w:ilvl w:val="0"/>
          <w:numId w:val="0"/>
        </w:numPr>
        <w:ind w:left="720" w:hanging="360"/>
      </w:pPr>
    </w:p>
    <w:tbl>
      <w:tblPr>
        <w:tblW w:w="9000" w:type="dxa"/>
        <w:tblInd w:w="360" w:type="dxa"/>
        <w:tblLook w:val="04A0"/>
      </w:tblPr>
      <w:tblGrid>
        <w:gridCol w:w="2790"/>
        <w:gridCol w:w="1770"/>
        <w:gridCol w:w="2640"/>
        <w:gridCol w:w="1800"/>
      </w:tblGrid>
      <w:tr w:rsidR="003F2611" w:rsidRPr="00311E36" w:rsidTr="004C7EE5">
        <w:trPr>
          <w:trHeight w:val="610"/>
        </w:trPr>
        <w:tc>
          <w:tcPr>
            <w:tcW w:w="9000" w:type="dxa"/>
            <w:gridSpan w:val="4"/>
            <w:tcBorders>
              <w:top w:val="nil"/>
              <w:left w:val="nil"/>
              <w:bottom w:val="nil"/>
              <w:right w:val="nil"/>
            </w:tcBorders>
            <w:shd w:val="clear" w:color="auto" w:fill="auto"/>
            <w:noWrap/>
            <w:vAlign w:val="center"/>
            <w:hideMark/>
          </w:tcPr>
          <w:p w:rsidR="003F2611" w:rsidRPr="00311E36" w:rsidRDefault="003F2611" w:rsidP="004D58AB">
            <w:pPr>
              <w:jc w:val="center"/>
              <w:rPr>
                <w:b/>
                <w:bCs/>
                <w:color w:val="000000"/>
                <w:sz w:val="28"/>
                <w:szCs w:val="28"/>
              </w:rPr>
            </w:pPr>
            <w:r w:rsidRPr="00311E36">
              <w:rPr>
                <w:b/>
                <w:bCs/>
                <w:color w:val="000000"/>
                <w:sz w:val="28"/>
                <w:szCs w:val="28"/>
              </w:rPr>
              <w:lastRenderedPageBreak/>
              <w:t xml:space="preserve">FORT </w:t>
            </w:r>
            <w:r w:rsidR="006C0603" w:rsidRPr="00311E36">
              <w:rPr>
                <w:b/>
                <w:bCs/>
                <w:color w:val="000000"/>
                <w:sz w:val="28"/>
                <w:szCs w:val="28"/>
              </w:rPr>
              <w:t>BRAGG</w:t>
            </w:r>
            <w:r w:rsidRPr="00311E36">
              <w:rPr>
                <w:b/>
                <w:bCs/>
                <w:color w:val="000000"/>
                <w:sz w:val="28"/>
                <w:szCs w:val="28"/>
              </w:rPr>
              <w:t xml:space="preserve"> EMERGENCY CORE AND SECONDARY</w:t>
            </w:r>
          </w:p>
        </w:tc>
      </w:tr>
      <w:tr w:rsidR="003F2611" w:rsidRPr="00311E36" w:rsidTr="004C7EE5">
        <w:trPr>
          <w:trHeight w:val="547"/>
        </w:trPr>
        <w:tc>
          <w:tcPr>
            <w:tcW w:w="2790" w:type="dxa"/>
            <w:tcBorders>
              <w:top w:val="single" w:sz="8" w:space="0" w:color="000000"/>
              <w:left w:val="single" w:sz="8" w:space="0" w:color="000000"/>
              <w:bottom w:val="single" w:sz="4" w:space="0" w:color="3F3F3F"/>
              <w:right w:val="single" w:sz="4" w:space="0" w:color="3F3F3F"/>
            </w:tcBorders>
            <w:shd w:val="clear" w:color="000000" w:fill="0075B9"/>
            <w:vAlign w:val="center"/>
            <w:hideMark/>
          </w:tcPr>
          <w:p w:rsidR="003F2611" w:rsidRPr="00311E36" w:rsidRDefault="003F2611" w:rsidP="004D58AB">
            <w:pPr>
              <w:jc w:val="center"/>
              <w:rPr>
                <w:b/>
                <w:bCs/>
                <w:color w:val="FEFEFE"/>
              </w:rPr>
            </w:pPr>
            <w:r w:rsidRPr="00311E36">
              <w:rPr>
                <w:b/>
                <w:bCs/>
                <w:color w:val="FEFEFE"/>
              </w:rPr>
              <w:t>Unit / Organization</w:t>
            </w:r>
          </w:p>
        </w:tc>
        <w:tc>
          <w:tcPr>
            <w:tcW w:w="1770" w:type="dxa"/>
            <w:tcBorders>
              <w:top w:val="single" w:sz="8" w:space="0" w:color="000000"/>
              <w:left w:val="nil"/>
              <w:bottom w:val="single" w:sz="4" w:space="0" w:color="3F3F3F"/>
              <w:right w:val="single" w:sz="8" w:space="0" w:color="000000"/>
            </w:tcBorders>
            <w:shd w:val="clear" w:color="000000" w:fill="0075B9"/>
            <w:vAlign w:val="center"/>
            <w:hideMark/>
          </w:tcPr>
          <w:p w:rsidR="003F2611" w:rsidRPr="00311E36" w:rsidRDefault="003F2611" w:rsidP="004D58AB">
            <w:pPr>
              <w:jc w:val="center"/>
              <w:rPr>
                <w:b/>
                <w:bCs/>
                <w:color w:val="FEFEFE"/>
              </w:rPr>
            </w:pPr>
            <w:r w:rsidRPr="00311E36">
              <w:rPr>
                <w:b/>
                <w:bCs/>
                <w:color w:val="FEFEFE"/>
              </w:rPr>
              <w:t>EOC Phone #</w:t>
            </w:r>
          </w:p>
        </w:tc>
        <w:tc>
          <w:tcPr>
            <w:tcW w:w="2640" w:type="dxa"/>
            <w:tcBorders>
              <w:top w:val="single" w:sz="8" w:space="0" w:color="000000"/>
              <w:left w:val="nil"/>
              <w:bottom w:val="single" w:sz="4" w:space="0" w:color="3F3F3F"/>
              <w:right w:val="single" w:sz="4" w:space="0" w:color="3F3F3F"/>
            </w:tcBorders>
            <w:shd w:val="clear" w:color="000000" w:fill="0075B9"/>
            <w:vAlign w:val="center"/>
            <w:hideMark/>
          </w:tcPr>
          <w:p w:rsidR="003F2611" w:rsidRPr="00311E36" w:rsidRDefault="003F2611" w:rsidP="004D58AB">
            <w:pPr>
              <w:jc w:val="center"/>
              <w:rPr>
                <w:b/>
                <w:bCs/>
                <w:color w:val="FEFEFE"/>
              </w:rPr>
            </w:pPr>
            <w:r w:rsidRPr="00311E36">
              <w:rPr>
                <w:b/>
                <w:bCs/>
                <w:color w:val="FEFEFE"/>
              </w:rPr>
              <w:t>Unit / Organization</w:t>
            </w:r>
          </w:p>
        </w:tc>
        <w:tc>
          <w:tcPr>
            <w:tcW w:w="1800" w:type="dxa"/>
            <w:tcBorders>
              <w:top w:val="single" w:sz="8" w:space="0" w:color="000000"/>
              <w:left w:val="nil"/>
              <w:bottom w:val="single" w:sz="4" w:space="0" w:color="3F3F3F"/>
              <w:right w:val="single" w:sz="8" w:space="0" w:color="000000"/>
            </w:tcBorders>
            <w:shd w:val="clear" w:color="000000" w:fill="0075B9"/>
            <w:vAlign w:val="center"/>
            <w:hideMark/>
          </w:tcPr>
          <w:p w:rsidR="003F2611" w:rsidRPr="00311E36" w:rsidRDefault="003F2611" w:rsidP="004D58AB">
            <w:pPr>
              <w:jc w:val="center"/>
              <w:rPr>
                <w:b/>
                <w:bCs/>
                <w:color w:val="FEFEFE"/>
              </w:rPr>
            </w:pPr>
            <w:r w:rsidRPr="00311E36">
              <w:rPr>
                <w:b/>
                <w:bCs/>
                <w:color w:val="FEFEFE"/>
              </w:rPr>
              <w:t>EOC Phone #</w:t>
            </w:r>
          </w:p>
        </w:tc>
      </w:tr>
      <w:tr w:rsidR="003F2611" w:rsidRPr="00311E36" w:rsidTr="004C7EE5">
        <w:trPr>
          <w:trHeight w:val="332"/>
        </w:trPr>
        <w:tc>
          <w:tcPr>
            <w:tcW w:w="2790" w:type="dxa"/>
            <w:tcBorders>
              <w:top w:val="nil"/>
              <w:left w:val="single" w:sz="8" w:space="0" w:color="000000"/>
              <w:bottom w:val="single" w:sz="4" w:space="0" w:color="3F3F3F"/>
              <w:right w:val="single" w:sz="4" w:space="0" w:color="3F3F3F"/>
            </w:tcBorders>
            <w:shd w:val="clear" w:color="000000" w:fill="FEFEFE"/>
            <w:hideMark/>
          </w:tcPr>
          <w:p w:rsidR="003F2611" w:rsidRPr="00311E36" w:rsidRDefault="003F2611" w:rsidP="004D58AB">
            <w:pPr>
              <w:rPr>
                <w:b/>
                <w:bCs/>
                <w:color w:val="000000"/>
                <w:sz w:val="28"/>
                <w:szCs w:val="28"/>
              </w:rPr>
            </w:pPr>
            <w:r w:rsidRPr="00311E36">
              <w:rPr>
                <w:b/>
                <w:bCs/>
                <w:color w:val="000000"/>
                <w:sz w:val="28"/>
                <w:szCs w:val="28"/>
              </w:rPr>
              <w:t>Primary CAT Members</w:t>
            </w:r>
          </w:p>
        </w:tc>
        <w:tc>
          <w:tcPr>
            <w:tcW w:w="1770" w:type="dxa"/>
            <w:tcBorders>
              <w:top w:val="nil"/>
              <w:left w:val="nil"/>
              <w:bottom w:val="single" w:sz="4" w:space="0" w:color="3F3F3F"/>
              <w:right w:val="single" w:sz="8" w:space="0" w:color="000000"/>
            </w:tcBorders>
            <w:shd w:val="clear" w:color="auto" w:fill="auto"/>
            <w:hideMark/>
          </w:tcPr>
          <w:p w:rsidR="003F2611" w:rsidRPr="00311E36" w:rsidRDefault="003F2611" w:rsidP="004D58AB">
            <w:pPr>
              <w:rPr>
                <w:color w:val="000000"/>
                <w:sz w:val="28"/>
                <w:szCs w:val="28"/>
              </w:rPr>
            </w:pPr>
          </w:p>
        </w:tc>
        <w:tc>
          <w:tcPr>
            <w:tcW w:w="2640" w:type="dxa"/>
            <w:tcBorders>
              <w:top w:val="nil"/>
              <w:left w:val="nil"/>
              <w:bottom w:val="single" w:sz="4" w:space="0" w:color="3F3F3F"/>
              <w:right w:val="single" w:sz="4" w:space="0" w:color="3F3F3F"/>
            </w:tcBorders>
            <w:shd w:val="clear" w:color="auto" w:fill="auto"/>
            <w:hideMark/>
          </w:tcPr>
          <w:p w:rsidR="003F2611" w:rsidRPr="00311E36" w:rsidRDefault="003F2611" w:rsidP="004D58AB">
            <w:pPr>
              <w:rPr>
                <w:b/>
                <w:bCs/>
                <w:color w:val="000000"/>
                <w:sz w:val="28"/>
                <w:szCs w:val="28"/>
              </w:rPr>
            </w:pPr>
            <w:r w:rsidRPr="00311E36">
              <w:rPr>
                <w:b/>
                <w:bCs/>
                <w:color w:val="000000"/>
                <w:sz w:val="28"/>
                <w:szCs w:val="28"/>
              </w:rPr>
              <w:t>Extended Members</w:t>
            </w:r>
          </w:p>
        </w:tc>
        <w:tc>
          <w:tcPr>
            <w:tcW w:w="1800" w:type="dxa"/>
            <w:tcBorders>
              <w:top w:val="nil"/>
              <w:left w:val="nil"/>
              <w:bottom w:val="single" w:sz="4" w:space="0" w:color="3F3F3F"/>
              <w:right w:val="single" w:sz="8" w:space="0" w:color="000000"/>
            </w:tcBorders>
            <w:shd w:val="clear" w:color="auto" w:fill="auto"/>
            <w:hideMark/>
          </w:tcPr>
          <w:p w:rsidR="003F2611" w:rsidRPr="00311E36" w:rsidRDefault="003F2611" w:rsidP="004D58AB">
            <w:pPr>
              <w:rPr>
                <w:color w:val="000000"/>
                <w:sz w:val="28"/>
                <w:szCs w:val="28"/>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EOC Chief</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 xml:space="preserve">CID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Battle Captain (1)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 xml:space="preserve">COMMISSARY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Battle Captain (2)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CSLA</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DPW</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DFAS</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LRC</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DOC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RMO</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JITC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DHR</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EPG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MEDDAC</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EXCHANGE</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RSO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 ESB</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DES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PAO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CLO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bookmarkEnd w:id="18"/>
    </w:tbl>
    <w:p w:rsidR="008D6580" w:rsidRPr="00311E36" w:rsidRDefault="008D6580" w:rsidP="008675BF">
      <w:pPr>
        <w:pStyle w:val="BodyText"/>
      </w:pPr>
    </w:p>
    <w:p w:rsidR="004C7EE5" w:rsidRPr="00311E36" w:rsidRDefault="004C7EE5" w:rsidP="008675BF">
      <w:pPr>
        <w:pStyle w:val="BodyText"/>
      </w:pPr>
      <w:bookmarkStart w:id="20" w:name="_GoBack"/>
      <w:bookmarkEnd w:id="20"/>
    </w:p>
    <w:sectPr w:rsidR="004C7EE5" w:rsidRPr="00311E36" w:rsidSect="00650C46">
      <w:footerReference w:type="default" r:id="rId24"/>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E70" w:rsidRDefault="002F0E70" w:rsidP="00116D48">
      <w:r>
        <w:separator/>
      </w:r>
    </w:p>
  </w:endnote>
  <w:endnote w:type="continuationSeparator" w:id="1">
    <w:p w:rsidR="002F0E70" w:rsidRDefault="002F0E70" w:rsidP="00116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pPr>
      <w:pStyle w:val="Footer"/>
      <w:rPr>
        <w:rFonts w:ascii="Arial" w:hAnsi="Arial" w:cs="Arial"/>
        <w:color w:val="000080"/>
        <w:sz w:val="18"/>
        <w:szCs w:val="18"/>
      </w:rPr>
    </w:pPr>
  </w:p>
  <w:p w:rsidR="00A4254D" w:rsidRDefault="00A4254D" w:rsidP="00C52A97">
    <w:pPr>
      <w:pStyle w:val="Header"/>
      <w:jc w:val="center"/>
    </w:pPr>
    <w:r>
      <w:t>FOR OFFICIAL USE ONLY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C52A97">
    <w:pPr>
      <w:pStyle w:val="Header"/>
      <w:pBdr>
        <w:top w:val="single" w:sz="8" w:space="1" w:color="000080"/>
      </w:pBdr>
      <w:tabs>
        <w:tab w:val="center" w:pos="4680"/>
      </w:tabs>
      <w:rPr>
        <w:rStyle w:val="PageNumber"/>
        <w:b w:val="0"/>
      </w:rPr>
    </w:pPr>
    <w:r>
      <w:t>Exercise Overview</w:t>
    </w:r>
    <w:r w:rsidRPr="003536F2">
      <w:rPr>
        <w:b w:val="0"/>
      </w:rPr>
      <w:tab/>
    </w:r>
    <w:r w:rsidR="00236ECE" w:rsidRPr="003536F2">
      <w:rPr>
        <w:rStyle w:val="PageNumber"/>
        <w:b w:val="0"/>
      </w:rPr>
      <w:fldChar w:fldCharType="begin"/>
    </w:r>
    <w:r w:rsidRPr="003536F2">
      <w:rPr>
        <w:rStyle w:val="PageNumber"/>
        <w:b w:val="0"/>
      </w:rPr>
      <w:instrText xml:space="preserve"> PAGE </w:instrText>
    </w:r>
    <w:r w:rsidR="00236ECE" w:rsidRPr="003536F2">
      <w:rPr>
        <w:rStyle w:val="PageNumber"/>
        <w:b w:val="0"/>
      </w:rPr>
      <w:fldChar w:fldCharType="separate"/>
    </w:r>
    <w:r w:rsidR="00CF0AAC">
      <w:rPr>
        <w:rStyle w:val="PageNumber"/>
        <w:b w:val="0"/>
        <w:noProof/>
      </w:rPr>
      <w:t>2</w:t>
    </w:r>
    <w:r w:rsidR="00236ECE" w:rsidRPr="003536F2">
      <w:rPr>
        <w:rStyle w:val="PageNumber"/>
        <w:b w:val="0"/>
      </w:rPr>
      <w:fldChar w:fldCharType="end"/>
    </w:r>
  </w:p>
  <w:p w:rsidR="00A4254D" w:rsidRDefault="00A4254D" w:rsidP="00636741">
    <w:pPr>
      <w:pStyle w:val="Header"/>
      <w:pBdr>
        <w:top w:val="single" w:sz="8" w:space="1" w:color="000080"/>
      </w:pBdr>
      <w:tabs>
        <w:tab w:val="center" w:pos="4680"/>
      </w:tabs>
      <w:rPr>
        <w:rStyle w:val="PageNumber"/>
        <w:sz w:val="14"/>
        <w:szCs w:val="14"/>
      </w:rPr>
    </w:pP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Default="00A4254D" w:rsidP="00C52A97">
    <w:pPr>
      <w:pStyle w:val="Header"/>
      <w:jc w:val="center"/>
    </w:pPr>
    <w:r>
      <w:t>FOR OFFICIAL USE ONLY</w:t>
    </w:r>
  </w:p>
  <w:p w:rsidR="00A4254D" w:rsidRPr="00C52A97" w:rsidRDefault="00A4254D" w:rsidP="00C52A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72551E">
    <w:pPr>
      <w:pStyle w:val="Header"/>
      <w:pBdr>
        <w:top w:val="single" w:sz="8" w:space="1" w:color="000080"/>
      </w:pBdr>
      <w:tabs>
        <w:tab w:val="center" w:pos="4680"/>
      </w:tabs>
      <w:rPr>
        <w:rStyle w:val="PageNumber"/>
        <w:b w:val="0"/>
      </w:rPr>
    </w:pPr>
    <w:r>
      <w:t>General Information</w:t>
    </w:r>
    <w:r w:rsidRPr="003536F2">
      <w:rPr>
        <w:b w:val="0"/>
      </w:rPr>
      <w:tab/>
    </w:r>
    <w:r w:rsidR="00236ECE" w:rsidRPr="003536F2">
      <w:rPr>
        <w:rStyle w:val="PageNumber"/>
        <w:b w:val="0"/>
      </w:rPr>
      <w:fldChar w:fldCharType="begin"/>
    </w:r>
    <w:r w:rsidRPr="003536F2">
      <w:rPr>
        <w:rStyle w:val="PageNumber"/>
        <w:b w:val="0"/>
      </w:rPr>
      <w:instrText xml:space="preserve"> PAGE </w:instrText>
    </w:r>
    <w:r w:rsidR="00236ECE" w:rsidRPr="003536F2">
      <w:rPr>
        <w:rStyle w:val="PageNumber"/>
        <w:b w:val="0"/>
      </w:rPr>
      <w:fldChar w:fldCharType="separate"/>
    </w:r>
    <w:r w:rsidR="00CF0AAC">
      <w:rPr>
        <w:rStyle w:val="PageNumber"/>
        <w:b w:val="0"/>
        <w:noProof/>
      </w:rPr>
      <w:t>5</w:t>
    </w:r>
    <w:r w:rsidR="00236ECE" w:rsidRPr="003536F2">
      <w:rPr>
        <w:rStyle w:val="PageNumber"/>
        <w:b w:val="0"/>
      </w:rPr>
      <w:fldChar w:fldCharType="end"/>
    </w:r>
  </w:p>
  <w:p w:rsidR="00A4254D" w:rsidRDefault="00A4254D" w:rsidP="0072551E">
    <w:pPr>
      <w:pStyle w:val="Header"/>
      <w:pBdr>
        <w:top w:val="single" w:sz="8" w:space="1" w:color="000080"/>
      </w:pBdr>
      <w:tabs>
        <w:tab w:val="center" w:pos="4680"/>
      </w:tabs>
      <w:rPr>
        <w:rStyle w:val="PageNumber"/>
        <w:b w:val="0"/>
      </w:rPr>
    </w:pPr>
    <w:r w:rsidRPr="003536F2">
      <w:rPr>
        <w:rStyle w:val="PageNumber"/>
        <w:b w:val="0"/>
      </w:rPr>
      <w:tab/>
    </w: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72551E">
    <w:pPr>
      <w:pStyle w:val="Header"/>
      <w:pBdr>
        <w:top w:val="single" w:sz="8" w:space="1" w:color="000080"/>
      </w:pBdr>
      <w:tabs>
        <w:tab w:val="center" w:pos="4680"/>
      </w:tabs>
      <w:rPr>
        <w:b w:val="0"/>
        <w:sz w:val="14"/>
      </w:rPr>
    </w:pPr>
  </w:p>
  <w:p w:rsidR="00A4254D" w:rsidRPr="00C52A97" w:rsidRDefault="00A4254D" w:rsidP="0072551E">
    <w:pPr>
      <w:pStyle w:val="Header"/>
      <w:jc w:val="center"/>
    </w:pPr>
    <w:r>
      <w:t>FOR OFFICIAL USE ONLY</w:t>
    </w:r>
  </w:p>
  <w:p w:rsidR="00A4254D" w:rsidRPr="009E09EA" w:rsidRDefault="00A4254D" w:rsidP="002273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8B0036" w:rsidP="00C52A97">
    <w:pPr>
      <w:pStyle w:val="Header"/>
      <w:pBdr>
        <w:top w:val="single" w:sz="8" w:space="1" w:color="000080"/>
      </w:pBdr>
      <w:tabs>
        <w:tab w:val="center" w:pos="4680"/>
      </w:tabs>
      <w:rPr>
        <w:rStyle w:val="PageNumber"/>
        <w:b w:val="0"/>
      </w:rPr>
    </w:pPr>
    <w:r>
      <w:t>General Information</w:t>
    </w:r>
    <w:r>
      <w:rPr>
        <w:rStyle w:val="PageNumber"/>
        <w:b w:val="0"/>
      </w:rPr>
      <w:tab/>
    </w:r>
    <w:r w:rsidR="00236ECE" w:rsidRPr="003536F2">
      <w:rPr>
        <w:rStyle w:val="PageNumber"/>
        <w:b w:val="0"/>
      </w:rPr>
      <w:fldChar w:fldCharType="begin"/>
    </w:r>
    <w:r w:rsidR="00A4254D" w:rsidRPr="003536F2">
      <w:rPr>
        <w:rStyle w:val="PageNumber"/>
        <w:b w:val="0"/>
      </w:rPr>
      <w:instrText xml:space="preserve"> PAGE </w:instrText>
    </w:r>
    <w:r w:rsidR="00236ECE" w:rsidRPr="003536F2">
      <w:rPr>
        <w:rStyle w:val="PageNumber"/>
        <w:b w:val="0"/>
      </w:rPr>
      <w:fldChar w:fldCharType="separate"/>
    </w:r>
    <w:r w:rsidR="00CF0AAC">
      <w:rPr>
        <w:rStyle w:val="PageNumber"/>
        <w:b w:val="0"/>
        <w:noProof/>
      </w:rPr>
      <w:t>7</w:t>
    </w:r>
    <w:r w:rsidR="00236ECE" w:rsidRPr="003536F2">
      <w:rPr>
        <w:rStyle w:val="PageNumber"/>
        <w:b w:val="0"/>
      </w:rPr>
      <w:fldChar w:fldCharType="end"/>
    </w:r>
  </w:p>
  <w:p w:rsidR="00A4254D" w:rsidRDefault="00A4254D" w:rsidP="00C52A97">
    <w:pPr>
      <w:pStyle w:val="Header"/>
      <w:pBdr>
        <w:top w:val="single" w:sz="8" w:space="1" w:color="000080"/>
      </w:pBdr>
      <w:tabs>
        <w:tab w:val="center" w:pos="4680"/>
      </w:tabs>
      <w:rPr>
        <w:rStyle w:val="PageNumber"/>
        <w:b w:val="0"/>
      </w:rPr>
    </w:pP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Default="00A4254D" w:rsidP="00C52A97">
    <w:pPr>
      <w:pStyle w:val="Header"/>
      <w:jc w:val="center"/>
    </w:pPr>
    <w:r>
      <w:t>FOR OFFICIAL USE ONLY</w:t>
    </w:r>
  </w:p>
  <w:p w:rsidR="00A4254D" w:rsidRDefault="00A4254D">
    <w:pPr>
      <w:spacing w:before="60"/>
      <w:jc w:val="center"/>
      <w:rPr>
        <w:rFonts w:ascii="Arial" w:hAnsi="Arial" w:cs="Arial"/>
        <w:color w:val="000080"/>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8B0036" w:rsidP="00C52A97">
    <w:pPr>
      <w:pStyle w:val="Header"/>
      <w:pBdr>
        <w:top w:val="single" w:sz="8" w:space="1" w:color="000080"/>
      </w:pBdr>
      <w:tabs>
        <w:tab w:val="center" w:pos="4680"/>
      </w:tabs>
      <w:rPr>
        <w:rStyle w:val="PageNumber"/>
      </w:rPr>
    </w:pPr>
    <w:r>
      <w:t>General Information</w:t>
    </w:r>
    <w:r w:rsidR="00A4254D" w:rsidRPr="003536F2">
      <w:tab/>
    </w:r>
    <w:r w:rsidR="00236ECE" w:rsidRPr="003536F2">
      <w:rPr>
        <w:rStyle w:val="PageNumber"/>
        <w:b w:val="0"/>
      </w:rPr>
      <w:fldChar w:fldCharType="begin"/>
    </w:r>
    <w:r w:rsidR="00A4254D" w:rsidRPr="003536F2">
      <w:rPr>
        <w:rStyle w:val="PageNumber"/>
        <w:b w:val="0"/>
      </w:rPr>
      <w:instrText xml:space="preserve"> PAGE </w:instrText>
    </w:r>
    <w:r w:rsidR="00236ECE" w:rsidRPr="003536F2">
      <w:rPr>
        <w:rStyle w:val="PageNumber"/>
        <w:b w:val="0"/>
      </w:rPr>
      <w:fldChar w:fldCharType="separate"/>
    </w:r>
    <w:r w:rsidR="00CF0AAC">
      <w:rPr>
        <w:rStyle w:val="PageNumber"/>
        <w:b w:val="0"/>
        <w:noProof/>
      </w:rPr>
      <w:t>9</w:t>
    </w:r>
    <w:r w:rsidR="00236ECE" w:rsidRPr="003536F2">
      <w:rPr>
        <w:rStyle w:val="PageNumber"/>
        <w:b w:val="0"/>
      </w:rPr>
      <w:fldChar w:fldCharType="end"/>
    </w:r>
    <w:r w:rsidR="00A4254D" w:rsidRPr="003536F2">
      <w:rPr>
        <w:rStyle w:val="PageNumber"/>
        <w:b w:val="0"/>
      </w:rPr>
      <w:tab/>
    </w:r>
    <w:r w:rsidR="00A4254D">
      <w:rPr>
        <w:rStyle w:val="PageNumber"/>
      </w:rPr>
      <w:tab/>
    </w: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Pr="00C52A97" w:rsidRDefault="00A4254D" w:rsidP="00C52A97">
    <w:pPr>
      <w:pStyle w:val="Header"/>
      <w:jc w:val="center"/>
    </w:pPr>
    <w:r>
      <w:t>FOR OFFICIAL USE ONLY</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36" w:rsidRDefault="008B0036" w:rsidP="008B0036">
    <w:pPr>
      <w:pStyle w:val="Header"/>
      <w:pBdr>
        <w:top w:val="single" w:sz="8" w:space="1" w:color="000080"/>
      </w:pBdr>
      <w:tabs>
        <w:tab w:val="center" w:pos="4680"/>
      </w:tabs>
      <w:rPr>
        <w:rStyle w:val="PageNumber"/>
      </w:rPr>
    </w:pPr>
    <w:r>
      <w:t>General Information</w:t>
    </w:r>
    <w:r w:rsidRPr="003536F2">
      <w:tab/>
    </w:r>
    <w:r>
      <w:rPr>
        <w:rStyle w:val="PageNumber"/>
        <w:b w:val="0"/>
      </w:rPr>
      <w:t>12</w:t>
    </w:r>
    <w:r w:rsidRPr="003536F2">
      <w:rPr>
        <w:rStyle w:val="PageNumber"/>
        <w:b w:val="0"/>
      </w:rPr>
      <w:tab/>
    </w:r>
    <w:r>
      <w:rPr>
        <w:rStyle w:val="PageNumber"/>
      </w:rPr>
      <w:tab/>
    </w:r>
  </w:p>
  <w:p w:rsidR="008B0036" w:rsidRPr="00636741" w:rsidRDefault="008B0036" w:rsidP="008B0036">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8B0036" w:rsidRPr="00B46199" w:rsidRDefault="008B0036" w:rsidP="008B0036">
    <w:pPr>
      <w:pStyle w:val="Header"/>
      <w:pBdr>
        <w:top w:val="single" w:sz="8" w:space="1" w:color="000080"/>
      </w:pBdr>
      <w:tabs>
        <w:tab w:val="center" w:pos="4680"/>
      </w:tabs>
      <w:rPr>
        <w:b w:val="0"/>
        <w:sz w:val="14"/>
      </w:rPr>
    </w:pPr>
  </w:p>
  <w:p w:rsidR="008B0036" w:rsidRPr="00C52A97" w:rsidRDefault="008B0036" w:rsidP="008B0036">
    <w:pPr>
      <w:pStyle w:val="Header"/>
      <w:jc w:val="center"/>
    </w:pPr>
    <w:r>
      <w:t>FOR OFFICIAL USE ONLY</w:t>
    </w:r>
  </w:p>
  <w:p w:rsidR="00FC5087" w:rsidRPr="00C52A97" w:rsidRDefault="00FC5087" w:rsidP="008B0036">
    <w:pPr>
      <w:pStyle w:val="Header"/>
      <w:tabs>
        <w:tab w:val="left" w:pos="11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E70" w:rsidRDefault="002F0E70" w:rsidP="00116D48">
      <w:r>
        <w:separator/>
      </w:r>
    </w:p>
  </w:footnote>
  <w:footnote w:type="continuationSeparator" w:id="1">
    <w:p w:rsidR="002F0E70" w:rsidRDefault="002F0E70" w:rsidP="00116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Pr="00C52A97" w:rsidRDefault="00A4254D" w:rsidP="00C52A97">
    <w:pPr>
      <w:pStyle w:val="Header"/>
      <w:jc w:val="center"/>
    </w:pPr>
    <w:r>
      <w:t>FOR OFFICIAL USE ONLY</w:t>
    </w:r>
  </w:p>
  <w:p w:rsidR="00A4254D" w:rsidRDefault="00A42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C52A97">
    <w:pPr>
      <w:pStyle w:val="Header"/>
      <w:jc w:val="center"/>
    </w:pPr>
    <w:r>
      <w:t>FOR OFFICIAL USE ONLY</w:t>
    </w:r>
  </w:p>
  <w:p w:rsidR="00A4254D" w:rsidRDefault="00A4254D" w:rsidP="00AB7F4A">
    <w:pPr>
      <w:pStyle w:val="Header"/>
    </w:pPr>
    <w:r>
      <w:t>Exercise Plan</w:t>
    </w:r>
    <w:r w:rsidRPr="007B1B03">
      <w:tab/>
    </w:r>
    <w:r w:rsidR="002605B5">
      <w:t xml:space="preserve">USAG </w:t>
    </w:r>
    <w:r>
      <w:t xml:space="preserve">Fort </w:t>
    </w:r>
    <w:r w:rsidR="00DC5721">
      <w:t>Bragg</w:t>
    </w:r>
  </w:p>
  <w:p w:rsidR="00A4254D" w:rsidRPr="00AB7F4A" w:rsidRDefault="00DC5721" w:rsidP="002605B5">
    <w:pPr>
      <w:pStyle w:val="Header"/>
    </w:pPr>
    <w:r>
      <w:rPr>
        <w:szCs w:val="12"/>
      </w:rPr>
      <w:t>(ExPlan)</w:t>
    </w:r>
    <w:r>
      <w:rPr>
        <w:szCs w:val="12"/>
      </w:rPr>
      <w:tab/>
    </w:r>
    <w:r w:rsidR="002605B5">
      <w:t>ORBIT COMET-21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06A9AE"/>
    <w:lvl w:ilvl="0">
      <w:start w:val="1"/>
      <w:numFmt w:val="decimal"/>
      <w:lvlText w:val="%1."/>
      <w:lvlJc w:val="left"/>
      <w:pPr>
        <w:tabs>
          <w:tab w:val="num" w:pos="720"/>
        </w:tabs>
        <w:ind w:left="720" w:hanging="360"/>
      </w:pPr>
    </w:lvl>
  </w:abstractNum>
  <w:abstractNum w:abstractNumId="1">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nsid w:val="FFFFFF88"/>
    <w:multiLevelType w:val="singleLevel"/>
    <w:tmpl w:val="A8CC161E"/>
    <w:lvl w:ilvl="0">
      <w:start w:val="1"/>
      <w:numFmt w:val="decimal"/>
      <w:lvlText w:val="%1."/>
      <w:lvlJc w:val="left"/>
      <w:pPr>
        <w:tabs>
          <w:tab w:val="num" w:pos="360"/>
        </w:tabs>
        <w:ind w:left="360" w:hanging="360"/>
      </w:pPr>
    </w:lvl>
  </w:abstractNum>
  <w:abstractNum w:abstractNumId="6">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nsid w:val="04600B13"/>
    <w:multiLevelType w:val="multilevel"/>
    <w:tmpl w:val="0409001D"/>
    <w:numStyleLink w:val="1ai"/>
  </w:abstractNum>
  <w:abstractNum w:abstractNumId="8">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D97E9E"/>
    <w:multiLevelType w:val="multilevel"/>
    <w:tmpl w:val="0409001D"/>
    <w:numStyleLink w:val="1ai"/>
  </w:abstractNum>
  <w:abstractNum w:abstractNumId="10">
    <w:nsid w:val="140F3B2F"/>
    <w:multiLevelType w:val="multilevel"/>
    <w:tmpl w:val="0409001D"/>
    <w:numStyleLink w:val="1ai"/>
  </w:abstractNum>
  <w:abstractNum w:abstractNumId="11">
    <w:nsid w:val="14180F34"/>
    <w:multiLevelType w:val="multilevel"/>
    <w:tmpl w:val="0409001D"/>
    <w:numStyleLink w:val="1ai"/>
  </w:abstractNum>
  <w:abstractNum w:abstractNumId="12">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8D4AA0"/>
    <w:multiLevelType w:val="multilevel"/>
    <w:tmpl w:val="0409001D"/>
    <w:numStyleLink w:val="1ai"/>
  </w:abstractNum>
  <w:abstractNum w:abstractNumId="14">
    <w:nsid w:val="213117A1"/>
    <w:multiLevelType w:val="multilevel"/>
    <w:tmpl w:val="0409001D"/>
    <w:numStyleLink w:val="1ai"/>
  </w:abstractNum>
  <w:abstractNum w:abstractNumId="15">
    <w:nsid w:val="232D2684"/>
    <w:multiLevelType w:val="hybridMultilevel"/>
    <w:tmpl w:val="95D8E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3D0B70"/>
    <w:multiLevelType w:val="multilevel"/>
    <w:tmpl w:val="34FCF1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2F32D2"/>
    <w:multiLevelType w:val="hybridMultilevel"/>
    <w:tmpl w:val="9DC0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746DD8"/>
    <w:multiLevelType w:val="hybridMultilevel"/>
    <w:tmpl w:val="83E679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9C2370"/>
    <w:multiLevelType w:val="hybridMultilevel"/>
    <w:tmpl w:val="800A8DC8"/>
    <w:lvl w:ilvl="0" w:tplc="61CC5A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3D4815"/>
    <w:multiLevelType w:val="hybridMultilevel"/>
    <w:tmpl w:val="AE627326"/>
    <w:lvl w:ilvl="0" w:tplc="0F940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E47E7"/>
    <w:multiLevelType w:val="multilevel"/>
    <w:tmpl w:val="0409001D"/>
    <w:numStyleLink w:val="1ai"/>
  </w:abstractNum>
  <w:abstractNum w:abstractNumId="24">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F038A7"/>
    <w:multiLevelType w:val="multilevel"/>
    <w:tmpl w:val="0409001D"/>
    <w:numStyleLink w:val="1ai"/>
  </w:abstractNum>
  <w:abstractNum w:abstractNumId="27">
    <w:nsid w:val="55770D04"/>
    <w:multiLevelType w:val="hybridMultilevel"/>
    <w:tmpl w:val="3EF6DD72"/>
    <w:lvl w:ilvl="0" w:tplc="B92689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B44944"/>
    <w:multiLevelType w:val="multilevel"/>
    <w:tmpl w:val="0409001D"/>
    <w:numStyleLink w:val="1ai"/>
  </w:abstractNum>
  <w:abstractNum w:abstractNumId="29">
    <w:nsid w:val="593B70F7"/>
    <w:multiLevelType w:val="hybridMultilevel"/>
    <w:tmpl w:val="148801EE"/>
    <w:lvl w:ilvl="0" w:tplc="B0D8CA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623CEF"/>
    <w:multiLevelType w:val="hybridMultilevel"/>
    <w:tmpl w:val="95D0E4AC"/>
    <w:lvl w:ilvl="0" w:tplc="879AA3D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DFC5F5A"/>
    <w:multiLevelType w:val="multilevel"/>
    <w:tmpl w:val="0409001D"/>
    <w:numStyleLink w:val="1ai"/>
  </w:abstractNum>
  <w:abstractNum w:abstractNumId="33">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A3C4688"/>
    <w:multiLevelType w:val="hybridMultilevel"/>
    <w:tmpl w:val="8E3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D13540"/>
    <w:multiLevelType w:val="multilevel"/>
    <w:tmpl w:val="0409001D"/>
    <w:numStyleLink w:val="1ai"/>
  </w:abstractNum>
  <w:abstractNum w:abstractNumId="39">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80758"/>
    <w:multiLevelType w:val="multilevel"/>
    <w:tmpl w:val="0409001D"/>
    <w:numStyleLink w:val="1ai"/>
  </w:abstractNum>
  <w:abstractNum w:abstractNumId="42">
    <w:nsid w:val="7EDE4F9A"/>
    <w:multiLevelType w:val="multilevel"/>
    <w:tmpl w:val="0409001D"/>
    <w:numStyleLink w:val="1ai"/>
  </w:abstractNum>
  <w:num w:numId="1">
    <w:abstractNumId w:val="6"/>
  </w:num>
  <w:num w:numId="2">
    <w:abstractNumId w:val="37"/>
  </w:num>
  <w:num w:numId="3">
    <w:abstractNumId w:val="4"/>
  </w:num>
  <w:num w:numId="4">
    <w:abstractNumId w:val="3"/>
  </w:num>
  <w:num w:numId="5">
    <w:abstractNumId w:val="2"/>
  </w:num>
  <w:num w:numId="6">
    <w:abstractNumId w:val="1"/>
  </w:num>
  <w:num w:numId="7">
    <w:abstractNumId w:val="5"/>
  </w:num>
  <w:num w:numId="8">
    <w:abstractNumId w:val="0"/>
  </w:num>
  <w:num w:numId="9">
    <w:abstractNumId w:val="35"/>
  </w:num>
  <w:num w:numId="10">
    <w:abstractNumId w:val="42"/>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abstractNumId w:val="38"/>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abstractNumId w:val="28"/>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i/>
        </w:rPr>
      </w:lvl>
    </w:lvlOverride>
  </w:num>
  <w:num w:numId="13">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abstractNumId w:val="2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abstractNumId w:val="1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rPr>
      </w:lvl>
    </w:lvlOverride>
  </w:num>
  <w:num w:numId="17">
    <w:abstractNumId w:val="1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abstractNumId w:val="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abstractNumId w:val="39"/>
  </w:num>
  <w:num w:numId="20">
    <w:abstractNumId w:val="32"/>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abstractNumId w:val="26"/>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abstractNumId w:val="33"/>
  </w:num>
  <w:num w:numId="24">
    <w:abstractNumId w:val="4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abstractNumId w:val="25"/>
  </w:num>
  <w:num w:numId="26">
    <w:abstractNumId w:val="24"/>
  </w:num>
  <w:num w:numId="27">
    <w:abstractNumId w:val="20"/>
  </w:num>
  <w:num w:numId="28">
    <w:abstractNumId w:val="40"/>
  </w:num>
  <w:num w:numId="29">
    <w:abstractNumId w:val="12"/>
  </w:num>
  <w:num w:numId="30">
    <w:abstractNumId w:val="8"/>
  </w:num>
  <w:num w:numId="31">
    <w:abstractNumId w:val="16"/>
  </w:num>
  <w:num w:numId="32">
    <w:abstractNumId w:val="21"/>
  </w:num>
  <w:num w:numId="33">
    <w:abstractNumId w:val="18"/>
  </w:num>
  <w:num w:numId="34">
    <w:abstractNumId w:val="31"/>
  </w:num>
  <w:num w:numId="35">
    <w:abstractNumId w:val="34"/>
  </w:num>
  <w:num w:numId="36">
    <w:abstractNumId w:val="15"/>
  </w:num>
  <w:num w:numId="37">
    <w:abstractNumId w:val="19"/>
  </w:num>
  <w:num w:numId="38">
    <w:abstractNumId w:val="29"/>
  </w:num>
  <w:num w:numId="39">
    <w:abstractNumId w:val="17"/>
  </w:num>
  <w:num w:numId="40">
    <w:abstractNumId w:val="30"/>
  </w:num>
  <w:num w:numId="41">
    <w:abstractNumId w:val="36"/>
  </w:num>
  <w:num w:numId="42">
    <w:abstractNumId w:val="27"/>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drawingGridHorizontalSpacing w:val="120"/>
  <w:displayHorizontalDrawingGridEvery w:val="2"/>
  <w:characterSpacingControl w:val="doNotCompress"/>
  <w:hdrShapeDefaults>
    <o:shapedefaults v:ext="edit" spidmax="5122">
      <o:colormenu v:ext="edit" fillcolor="none [2732]"/>
    </o:shapedefaults>
  </w:hdrShapeDefaults>
  <w:footnotePr>
    <w:footnote w:id="0"/>
    <w:footnote w:id="1"/>
  </w:footnotePr>
  <w:endnotePr>
    <w:endnote w:id="0"/>
    <w:endnote w:id="1"/>
  </w:endnotePr>
  <w:compat/>
  <w:rsids>
    <w:rsidRoot w:val="00116D48"/>
    <w:rsid w:val="00007722"/>
    <w:rsid w:val="00011F2A"/>
    <w:rsid w:val="0003069C"/>
    <w:rsid w:val="00033916"/>
    <w:rsid w:val="0003434E"/>
    <w:rsid w:val="00035002"/>
    <w:rsid w:val="0004441B"/>
    <w:rsid w:val="00083B5C"/>
    <w:rsid w:val="000866B9"/>
    <w:rsid w:val="000921C0"/>
    <w:rsid w:val="000979C9"/>
    <w:rsid w:val="000A6B8D"/>
    <w:rsid w:val="000B7A9A"/>
    <w:rsid w:val="000C0C08"/>
    <w:rsid w:val="000C5026"/>
    <w:rsid w:val="000D0C22"/>
    <w:rsid w:val="000E06C3"/>
    <w:rsid w:val="000E5C1B"/>
    <w:rsid w:val="001027B9"/>
    <w:rsid w:val="001038E6"/>
    <w:rsid w:val="00115EAB"/>
    <w:rsid w:val="00116D48"/>
    <w:rsid w:val="00116EAA"/>
    <w:rsid w:val="00126A4C"/>
    <w:rsid w:val="00134781"/>
    <w:rsid w:val="00142832"/>
    <w:rsid w:val="00144D60"/>
    <w:rsid w:val="0015205C"/>
    <w:rsid w:val="00153BF1"/>
    <w:rsid w:val="001655DA"/>
    <w:rsid w:val="00167858"/>
    <w:rsid w:val="001707F7"/>
    <w:rsid w:val="0017737F"/>
    <w:rsid w:val="001823EC"/>
    <w:rsid w:val="00182E0E"/>
    <w:rsid w:val="001851D9"/>
    <w:rsid w:val="00185554"/>
    <w:rsid w:val="001859DE"/>
    <w:rsid w:val="001963C3"/>
    <w:rsid w:val="001B4158"/>
    <w:rsid w:val="001B5824"/>
    <w:rsid w:val="001B71A4"/>
    <w:rsid w:val="001C7202"/>
    <w:rsid w:val="001D4ECD"/>
    <w:rsid w:val="001D5B88"/>
    <w:rsid w:val="001E12FA"/>
    <w:rsid w:val="001F12BF"/>
    <w:rsid w:val="001F63AE"/>
    <w:rsid w:val="001F71A0"/>
    <w:rsid w:val="00204EAB"/>
    <w:rsid w:val="00212E69"/>
    <w:rsid w:val="002266DA"/>
    <w:rsid w:val="002273CE"/>
    <w:rsid w:val="00227C35"/>
    <w:rsid w:val="00230E00"/>
    <w:rsid w:val="00236ECE"/>
    <w:rsid w:val="0024424A"/>
    <w:rsid w:val="002604F0"/>
    <w:rsid w:val="002605B5"/>
    <w:rsid w:val="002857C4"/>
    <w:rsid w:val="002A0096"/>
    <w:rsid w:val="002A1512"/>
    <w:rsid w:val="002A5A3D"/>
    <w:rsid w:val="002A5D80"/>
    <w:rsid w:val="002A61FE"/>
    <w:rsid w:val="002B2631"/>
    <w:rsid w:val="002B3E1C"/>
    <w:rsid w:val="002B4F51"/>
    <w:rsid w:val="002C612C"/>
    <w:rsid w:val="002D13B0"/>
    <w:rsid w:val="002D24E3"/>
    <w:rsid w:val="002D331B"/>
    <w:rsid w:val="002D56E1"/>
    <w:rsid w:val="002F0E70"/>
    <w:rsid w:val="002F28FA"/>
    <w:rsid w:val="00300313"/>
    <w:rsid w:val="00311E36"/>
    <w:rsid w:val="0031563A"/>
    <w:rsid w:val="0032726F"/>
    <w:rsid w:val="00327889"/>
    <w:rsid w:val="003369C3"/>
    <w:rsid w:val="00352B71"/>
    <w:rsid w:val="00353EF9"/>
    <w:rsid w:val="00360A30"/>
    <w:rsid w:val="00360D37"/>
    <w:rsid w:val="00361C8B"/>
    <w:rsid w:val="003662F5"/>
    <w:rsid w:val="003757DC"/>
    <w:rsid w:val="003760B7"/>
    <w:rsid w:val="003844AE"/>
    <w:rsid w:val="003A7FC3"/>
    <w:rsid w:val="003B5587"/>
    <w:rsid w:val="003B69BE"/>
    <w:rsid w:val="003C6B1C"/>
    <w:rsid w:val="003D2627"/>
    <w:rsid w:val="003D2E0C"/>
    <w:rsid w:val="003F2611"/>
    <w:rsid w:val="0040190F"/>
    <w:rsid w:val="004133C7"/>
    <w:rsid w:val="004206FC"/>
    <w:rsid w:val="00421BEC"/>
    <w:rsid w:val="00423D65"/>
    <w:rsid w:val="00425942"/>
    <w:rsid w:val="00426ADB"/>
    <w:rsid w:val="0043139D"/>
    <w:rsid w:val="00452717"/>
    <w:rsid w:val="00454188"/>
    <w:rsid w:val="0046098F"/>
    <w:rsid w:val="00460A13"/>
    <w:rsid w:val="00483B04"/>
    <w:rsid w:val="0049639C"/>
    <w:rsid w:val="004A7377"/>
    <w:rsid w:val="004B7D16"/>
    <w:rsid w:val="004C3458"/>
    <w:rsid w:val="004C7EE5"/>
    <w:rsid w:val="004E06A2"/>
    <w:rsid w:val="004E2A71"/>
    <w:rsid w:val="004E2F7D"/>
    <w:rsid w:val="004E35F0"/>
    <w:rsid w:val="004F0785"/>
    <w:rsid w:val="004F110B"/>
    <w:rsid w:val="004F326C"/>
    <w:rsid w:val="004F532B"/>
    <w:rsid w:val="004F7DD4"/>
    <w:rsid w:val="00500181"/>
    <w:rsid w:val="005018E2"/>
    <w:rsid w:val="00503F49"/>
    <w:rsid w:val="00507B8A"/>
    <w:rsid w:val="00507C55"/>
    <w:rsid w:val="005203E2"/>
    <w:rsid w:val="0052333B"/>
    <w:rsid w:val="0052469F"/>
    <w:rsid w:val="00532F4E"/>
    <w:rsid w:val="0054121E"/>
    <w:rsid w:val="00546A4E"/>
    <w:rsid w:val="00550476"/>
    <w:rsid w:val="00555A1C"/>
    <w:rsid w:val="0056112A"/>
    <w:rsid w:val="005638BA"/>
    <w:rsid w:val="0057272B"/>
    <w:rsid w:val="005734EF"/>
    <w:rsid w:val="00576061"/>
    <w:rsid w:val="00584994"/>
    <w:rsid w:val="0058784A"/>
    <w:rsid w:val="005D0A30"/>
    <w:rsid w:val="005D3002"/>
    <w:rsid w:val="005F0419"/>
    <w:rsid w:val="005F3B32"/>
    <w:rsid w:val="005F5D52"/>
    <w:rsid w:val="00607973"/>
    <w:rsid w:val="00614F57"/>
    <w:rsid w:val="00621137"/>
    <w:rsid w:val="006224C4"/>
    <w:rsid w:val="00624786"/>
    <w:rsid w:val="0062551D"/>
    <w:rsid w:val="00633884"/>
    <w:rsid w:val="00636741"/>
    <w:rsid w:val="00640C02"/>
    <w:rsid w:val="00650C46"/>
    <w:rsid w:val="0065212B"/>
    <w:rsid w:val="00652A8F"/>
    <w:rsid w:val="00657735"/>
    <w:rsid w:val="006622DF"/>
    <w:rsid w:val="006645CA"/>
    <w:rsid w:val="00674842"/>
    <w:rsid w:val="006839A9"/>
    <w:rsid w:val="00691479"/>
    <w:rsid w:val="006A52E5"/>
    <w:rsid w:val="006B77D2"/>
    <w:rsid w:val="006C0603"/>
    <w:rsid w:val="006C4CEF"/>
    <w:rsid w:val="006D7373"/>
    <w:rsid w:val="006E2308"/>
    <w:rsid w:val="006E6BD6"/>
    <w:rsid w:val="006F45C5"/>
    <w:rsid w:val="007018B1"/>
    <w:rsid w:val="00701D12"/>
    <w:rsid w:val="00723A64"/>
    <w:rsid w:val="0072551E"/>
    <w:rsid w:val="007301EF"/>
    <w:rsid w:val="0073363E"/>
    <w:rsid w:val="007618B0"/>
    <w:rsid w:val="00761AB5"/>
    <w:rsid w:val="00764D90"/>
    <w:rsid w:val="00790B7B"/>
    <w:rsid w:val="00792294"/>
    <w:rsid w:val="0079575E"/>
    <w:rsid w:val="007A0C0B"/>
    <w:rsid w:val="007A15D6"/>
    <w:rsid w:val="007B0F38"/>
    <w:rsid w:val="007C153B"/>
    <w:rsid w:val="007C2CB3"/>
    <w:rsid w:val="007E2E28"/>
    <w:rsid w:val="007E6432"/>
    <w:rsid w:val="007E7D85"/>
    <w:rsid w:val="007F061B"/>
    <w:rsid w:val="007F439D"/>
    <w:rsid w:val="007F5968"/>
    <w:rsid w:val="008031B4"/>
    <w:rsid w:val="008047EC"/>
    <w:rsid w:val="008103E4"/>
    <w:rsid w:val="00823017"/>
    <w:rsid w:val="008365E2"/>
    <w:rsid w:val="00847095"/>
    <w:rsid w:val="00861782"/>
    <w:rsid w:val="008675BF"/>
    <w:rsid w:val="00871D79"/>
    <w:rsid w:val="0088027D"/>
    <w:rsid w:val="00883E6D"/>
    <w:rsid w:val="00891545"/>
    <w:rsid w:val="0089158E"/>
    <w:rsid w:val="008A2B21"/>
    <w:rsid w:val="008A3B59"/>
    <w:rsid w:val="008A6732"/>
    <w:rsid w:val="008B0036"/>
    <w:rsid w:val="008B1ADD"/>
    <w:rsid w:val="008B6D79"/>
    <w:rsid w:val="008C05CD"/>
    <w:rsid w:val="008C434E"/>
    <w:rsid w:val="008C6243"/>
    <w:rsid w:val="008D1E07"/>
    <w:rsid w:val="008D3F68"/>
    <w:rsid w:val="008D6580"/>
    <w:rsid w:val="008E3D8A"/>
    <w:rsid w:val="008E6C03"/>
    <w:rsid w:val="008E7380"/>
    <w:rsid w:val="008F0524"/>
    <w:rsid w:val="008F54C3"/>
    <w:rsid w:val="00901E5F"/>
    <w:rsid w:val="00913195"/>
    <w:rsid w:val="00922F07"/>
    <w:rsid w:val="009249A6"/>
    <w:rsid w:val="00925171"/>
    <w:rsid w:val="00926D13"/>
    <w:rsid w:val="009434EB"/>
    <w:rsid w:val="009537A1"/>
    <w:rsid w:val="0097110C"/>
    <w:rsid w:val="009866B5"/>
    <w:rsid w:val="009947AE"/>
    <w:rsid w:val="00996B02"/>
    <w:rsid w:val="00996EAC"/>
    <w:rsid w:val="00997CBB"/>
    <w:rsid w:val="009A7E5B"/>
    <w:rsid w:val="009D11D2"/>
    <w:rsid w:val="009E09D2"/>
    <w:rsid w:val="009E4097"/>
    <w:rsid w:val="009F5970"/>
    <w:rsid w:val="00A002A3"/>
    <w:rsid w:val="00A00A4E"/>
    <w:rsid w:val="00A0573C"/>
    <w:rsid w:val="00A07C18"/>
    <w:rsid w:val="00A2751E"/>
    <w:rsid w:val="00A318BF"/>
    <w:rsid w:val="00A340B6"/>
    <w:rsid w:val="00A343A4"/>
    <w:rsid w:val="00A3505C"/>
    <w:rsid w:val="00A4254D"/>
    <w:rsid w:val="00A43A33"/>
    <w:rsid w:val="00A43D18"/>
    <w:rsid w:val="00A4611C"/>
    <w:rsid w:val="00A51FAB"/>
    <w:rsid w:val="00A55121"/>
    <w:rsid w:val="00A733B5"/>
    <w:rsid w:val="00A74951"/>
    <w:rsid w:val="00A75CDD"/>
    <w:rsid w:val="00A83003"/>
    <w:rsid w:val="00A84281"/>
    <w:rsid w:val="00A8455D"/>
    <w:rsid w:val="00A8612B"/>
    <w:rsid w:val="00A869D1"/>
    <w:rsid w:val="00A8708E"/>
    <w:rsid w:val="00A87B9D"/>
    <w:rsid w:val="00A9007E"/>
    <w:rsid w:val="00A930AC"/>
    <w:rsid w:val="00A93457"/>
    <w:rsid w:val="00A96C03"/>
    <w:rsid w:val="00AA6F8B"/>
    <w:rsid w:val="00AB1D6A"/>
    <w:rsid w:val="00AB7F4A"/>
    <w:rsid w:val="00AF368F"/>
    <w:rsid w:val="00AF75DC"/>
    <w:rsid w:val="00AF7EF1"/>
    <w:rsid w:val="00B05637"/>
    <w:rsid w:val="00B07E46"/>
    <w:rsid w:val="00B151A1"/>
    <w:rsid w:val="00B1767F"/>
    <w:rsid w:val="00B177F6"/>
    <w:rsid w:val="00B2586E"/>
    <w:rsid w:val="00B57886"/>
    <w:rsid w:val="00B84C72"/>
    <w:rsid w:val="00B87EEC"/>
    <w:rsid w:val="00B94968"/>
    <w:rsid w:val="00B94C93"/>
    <w:rsid w:val="00B958C2"/>
    <w:rsid w:val="00B95D87"/>
    <w:rsid w:val="00BA1852"/>
    <w:rsid w:val="00BA6CB4"/>
    <w:rsid w:val="00BB07D4"/>
    <w:rsid w:val="00BB0E22"/>
    <w:rsid w:val="00BB1DD4"/>
    <w:rsid w:val="00BC453F"/>
    <w:rsid w:val="00BD00B8"/>
    <w:rsid w:val="00BD0631"/>
    <w:rsid w:val="00BD7E74"/>
    <w:rsid w:val="00BE47E2"/>
    <w:rsid w:val="00BE5755"/>
    <w:rsid w:val="00BE6309"/>
    <w:rsid w:val="00BF37E8"/>
    <w:rsid w:val="00C00CAA"/>
    <w:rsid w:val="00C23B3C"/>
    <w:rsid w:val="00C3512A"/>
    <w:rsid w:val="00C407EC"/>
    <w:rsid w:val="00C41BBA"/>
    <w:rsid w:val="00C441BD"/>
    <w:rsid w:val="00C45C53"/>
    <w:rsid w:val="00C46D0E"/>
    <w:rsid w:val="00C52A97"/>
    <w:rsid w:val="00C66277"/>
    <w:rsid w:val="00C70827"/>
    <w:rsid w:val="00C7355D"/>
    <w:rsid w:val="00C76BAA"/>
    <w:rsid w:val="00C86799"/>
    <w:rsid w:val="00C94561"/>
    <w:rsid w:val="00C94CB5"/>
    <w:rsid w:val="00CB22FA"/>
    <w:rsid w:val="00CB2B1F"/>
    <w:rsid w:val="00CB63D2"/>
    <w:rsid w:val="00CC3647"/>
    <w:rsid w:val="00CC5993"/>
    <w:rsid w:val="00CD02DE"/>
    <w:rsid w:val="00CD3F6F"/>
    <w:rsid w:val="00CD7CDF"/>
    <w:rsid w:val="00CE3B51"/>
    <w:rsid w:val="00CF0AAC"/>
    <w:rsid w:val="00CF0CC4"/>
    <w:rsid w:val="00CF6598"/>
    <w:rsid w:val="00CF65A7"/>
    <w:rsid w:val="00CF6EFC"/>
    <w:rsid w:val="00D060CD"/>
    <w:rsid w:val="00D068C7"/>
    <w:rsid w:val="00D106EF"/>
    <w:rsid w:val="00D14FDA"/>
    <w:rsid w:val="00D16223"/>
    <w:rsid w:val="00D577E5"/>
    <w:rsid w:val="00D6119A"/>
    <w:rsid w:val="00D6702B"/>
    <w:rsid w:val="00D75F28"/>
    <w:rsid w:val="00D80481"/>
    <w:rsid w:val="00D847C1"/>
    <w:rsid w:val="00D85BF5"/>
    <w:rsid w:val="00D975CD"/>
    <w:rsid w:val="00DA389D"/>
    <w:rsid w:val="00DC0164"/>
    <w:rsid w:val="00DC5721"/>
    <w:rsid w:val="00DD3CEA"/>
    <w:rsid w:val="00DD43F4"/>
    <w:rsid w:val="00DE0698"/>
    <w:rsid w:val="00DE1134"/>
    <w:rsid w:val="00DE2C5E"/>
    <w:rsid w:val="00DF5C77"/>
    <w:rsid w:val="00E03E53"/>
    <w:rsid w:val="00E11F00"/>
    <w:rsid w:val="00E14472"/>
    <w:rsid w:val="00E4228E"/>
    <w:rsid w:val="00E43215"/>
    <w:rsid w:val="00E47025"/>
    <w:rsid w:val="00E54D72"/>
    <w:rsid w:val="00E55797"/>
    <w:rsid w:val="00E578BF"/>
    <w:rsid w:val="00E67130"/>
    <w:rsid w:val="00E84A01"/>
    <w:rsid w:val="00EC6B4E"/>
    <w:rsid w:val="00ED493B"/>
    <w:rsid w:val="00EE6EA3"/>
    <w:rsid w:val="00EE73FD"/>
    <w:rsid w:val="00EF0C2B"/>
    <w:rsid w:val="00EF2A3A"/>
    <w:rsid w:val="00EF3601"/>
    <w:rsid w:val="00EF5FBA"/>
    <w:rsid w:val="00F148CB"/>
    <w:rsid w:val="00F15968"/>
    <w:rsid w:val="00F16080"/>
    <w:rsid w:val="00F33C1A"/>
    <w:rsid w:val="00F42A7C"/>
    <w:rsid w:val="00F5464A"/>
    <w:rsid w:val="00F54B4C"/>
    <w:rsid w:val="00F559A9"/>
    <w:rsid w:val="00F6488F"/>
    <w:rsid w:val="00F701F5"/>
    <w:rsid w:val="00F87542"/>
    <w:rsid w:val="00F875F0"/>
    <w:rsid w:val="00F957ED"/>
    <w:rsid w:val="00FA6E07"/>
    <w:rsid w:val="00FC3E0C"/>
    <w:rsid w:val="00FC5087"/>
    <w:rsid w:val="00FD1B24"/>
    <w:rsid w:val="00FD6036"/>
    <w:rsid w:val="00FD6365"/>
    <w:rsid w:val="00FE4CB9"/>
    <w:rsid w:val="00FE68FD"/>
    <w:rsid w:val="00FE721E"/>
    <w:rsid w:val="00FF126A"/>
    <w:rsid w:val="00FF2F24"/>
    <w:rsid w:val="00FF6E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PlainText">
    <w:name w:val="Plain Text"/>
    <w:basedOn w:val="Normal"/>
    <w:link w:val="PlainTextChar"/>
    <w:uiPriority w:val="99"/>
    <w:unhideWhenUsed/>
    <w:rsid w:val="00DF5C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F5C77"/>
    <w:rPr>
      <w:rFonts w:ascii="Calibri" w:hAnsi="Calibri"/>
      <w:szCs w:val="21"/>
    </w:rPr>
  </w:style>
  <w:style w:type="table" w:customStyle="1" w:styleId="TableGrid1">
    <w:name w:val="Table Grid1"/>
    <w:basedOn w:val="TableNormal"/>
    <w:next w:val="TableGrid"/>
    <w:rsid w:val="00DF5C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C7E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721"/>
    <w:pPr>
      <w:ind w:left="720"/>
      <w:contextualSpacing/>
    </w:pPr>
  </w:style>
</w:styles>
</file>

<file path=word/webSettings.xml><?xml version="1.0" encoding="utf-8"?>
<w:webSettings xmlns:r="http://schemas.openxmlformats.org/officeDocument/2006/relationships" xmlns:w="http://schemas.openxmlformats.org/wordprocessingml/2006/main">
  <w:divs>
    <w:div w:id="1056052709">
      <w:bodyDiv w:val="1"/>
      <w:marLeft w:val="0"/>
      <w:marRight w:val="0"/>
      <w:marTop w:val="0"/>
      <w:marBottom w:val="0"/>
      <w:divBdr>
        <w:top w:val="none" w:sz="0" w:space="0" w:color="auto"/>
        <w:left w:val="none" w:sz="0" w:space="0" w:color="auto"/>
        <w:bottom w:val="none" w:sz="0" w:space="0" w:color="auto"/>
        <w:right w:val="none" w:sz="0" w:space="0" w:color="auto"/>
      </w:divBdr>
    </w:div>
    <w:div w:id="20104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4D9C9538E1C4EBFC41D160FA8E150" ma:contentTypeVersion="10" ma:contentTypeDescription="Create a new document." ma:contentTypeScope="" ma:versionID="0fb87f42bde20b0d9d300e40491136b4">
  <xsd:schema xmlns:xsd="http://www.w3.org/2001/XMLSchema" xmlns:xs="http://www.w3.org/2001/XMLSchema" xmlns:p="http://schemas.microsoft.com/office/2006/metadata/properties" xmlns:ns2="ffc429b4-9b18-424c-90a2-a17d4e523de5" xmlns:ns3="146d4f34-37cf-4742-a390-543fd553e51d" targetNamespace="http://schemas.microsoft.com/office/2006/metadata/properties" ma:root="true" ma:fieldsID="b5dec454556f6fa948b4bec598c30aca" ns2:_="" ns3:_="">
    <xsd:import namespace="ffc429b4-9b18-424c-90a2-a17d4e523de5"/>
    <xsd:import namespace="146d4f34-37cf-4742-a390-543fd553e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429b4-9b18-424c-90a2-a17d4e523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d4f34-37cf-4742-a390-543fd553e5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fc429b4-9b18-424c-90a2-a17d4e523de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1B76D-A1C6-4FE6-A85D-F801A33C927B}">
  <ds:schemaRefs>
    <ds:schemaRef ds:uri="http://schemas.microsoft.com/sharepoint/v3/contenttype/forms"/>
  </ds:schemaRefs>
</ds:datastoreItem>
</file>

<file path=customXml/itemProps2.xml><?xml version="1.0" encoding="utf-8"?>
<ds:datastoreItem xmlns:ds="http://schemas.openxmlformats.org/officeDocument/2006/customXml" ds:itemID="{1559D5D9-770B-44F9-9D8F-D484DEA1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429b4-9b18-424c-90a2-a17d4e523de5"/>
    <ds:schemaRef ds:uri="146d4f34-37cf-4742-a390-543fd553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198DE-F457-41D8-9949-3CDD67D5236B}">
  <ds:schemaRefs>
    <ds:schemaRef ds:uri="http://schemas.microsoft.com/office/2006/metadata/properties"/>
    <ds:schemaRef ds:uri="http://schemas.microsoft.com/office/infopath/2007/PartnerControls"/>
    <ds:schemaRef ds:uri="ffc429b4-9b18-424c-90a2-a17d4e523de5"/>
  </ds:schemaRefs>
</ds:datastoreItem>
</file>

<file path=customXml/itemProps4.xml><?xml version="1.0" encoding="utf-8"?>
<ds:datastoreItem xmlns:ds="http://schemas.openxmlformats.org/officeDocument/2006/customXml" ds:itemID="{F65E261C-78B0-4C8C-B2AD-09DCD254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Microsoft</Company>
  <LinksUpToDate>false</LinksUpToDate>
  <CharactersWithSpaces>22650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Justin Martin</cp:lastModifiedBy>
  <cp:revision>3</cp:revision>
  <cp:lastPrinted>2012-11-05T15:32:00Z</cp:lastPrinted>
  <dcterms:created xsi:type="dcterms:W3CDTF">2020-10-21T12:11:00Z</dcterms:created>
  <dcterms:modified xsi:type="dcterms:W3CDTF">2020-10-21T13:04:00Z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0x0101004174D9C9538E1C4EBFC41D160FA8E150</vt:lpwstr>
  </property>
  <property fmtid="{D5CDD505-2E9C-101B-9397-08002B2CF9AE}" pid="3" name="Order">
    <vt:r8>14076600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mplianceAssetId">
    <vt:lpwstr/>
  </property>
  <property fmtid="{D5CDD505-2E9C-101B-9397-08002B2CF9AE}" pid="8" name="TemplateUrl">
    <vt:lpwstr/>
  </property>
</Properties>
</file>